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ADD" w:rsidRDefault="003B3FA7" w:rsidP="003B3FA7">
      <w:pPr>
        <w:jc w:val="center"/>
        <w:rPr>
          <w:lang w:val="en-US"/>
        </w:rPr>
      </w:pPr>
      <w:r w:rsidRPr="003B3FA7">
        <w:rPr>
          <w:b/>
          <w:bCs/>
          <w:sz w:val="28"/>
          <w:szCs w:val="28"/>
          <w:lang w:val="en-US"/>
        </w:rPr>
        <w:t xml:space="preserve">HORMONES OF </w:t>
      </w:r>
      <w:r w:rsidR="002F15FB">
        <w:rPr>
          <w:b/>
          <w:bCs/>
          <w:sz w:val="28"/>
          <w:szCs w:val="28"/>
          <w:lang w:val="en-US"/>
        </w:rPr>
        <w:t>A</w:t>
      </w:r>
      <w:r w:rsidR="002F15FB" w:rsidRPr="003B3FA7">
        <w:rPr>
          <w:b/>
          <w:bCs/>
          <w:sz w:val="28"/>
          <w:szCs w:val="28"/>
          <w:lang w:val="en-US"/>
        </w:rPr>
        <w:t xml:space="preserve"> </w:t>
      </w:r>
      <w:r w:rsidRPr="003B3FA7">
        <w:rPr>
          <w:b/>
          <w:bCs/>
          <w:sz w:val="28"/>
          <w:szCs w:val="28"/>
          <w:lang w:val="en-US"/>
        </w:rPr>
        <w:t>COW</w:t>
      </w:r>
      <w:r w:rsidR="002F15FB">
        <w:rPr>
          <w:b/>
          <w:bCs/>
          <w:sz w:val="28"/>
          <w:szCs w:val="28"/>
          <w:lang w:val="en-US"/>
        </w:rPr>
        <w:t>’S</w:t>
      </w:r>
      <w:r w:rsidRPr="003B3FA7">
        <w:rPr>
          <w:b/>
          <w:bCs/>
          <w:sz w:val="28"/>
          <w:szCs w:val="28"/>
          <w:lang w:val="en-US"/>
        </w:rPr>
        <w:t xml:space="preserve"> </w:t>
      </w:r>
      <w:r w:rsidR="00A919C0">
        <w:rPr>
          <w:b/>
          <w:bCs/>
          <w:sz w:val="28"/>
          <w:szCs w:val="28"/>
          <w:lang w:val="en-US"/>
        </w:rPr>
        <w:t>O</w:t>
      </w:r>
      <w:r w:rsidRPr="003B3FA7">
        <w:rPr>
          <w:b/>
          <w:bCs/>
          <w:sz w:val="28"/>
          <w:szCs w:val="28"/>
          <w:lang w:val="en-US"/>
        </w:rPr>
        <w:t>ESTR</w:t>
      </w:r>
      <w:r w:rsidR="009A1D96">
        <w:rPr>
          <w:b/>
          <w:bCs/>
          <w:sz w:val="28"/>
          <w:szCs w:val="28"/>
          <w:lang w:val="en-US"/>
        </w:rPr>
        <w:t>O</w:t>
      </w:r>
      <w:r w:rsidRPr="003B3FA7">
        <w:rPr>
          <w:b/>
          <w:bCs/>
          <w:sz w:val="28"/>
          <w:szCs w:val="28"/>
          <w:lang w:val="en-US"/>
        </w:rPr>
        <w:t>US CYCLE</w:t>
      </w:r>
      <w:r>
        <w:rPr>
          <w:b/>
          <w:bCs/>
          <w:sz w:val="28"/>
          <w:szCs w:val="28"/>
          <w:lang w:val="en-US"/>
        </w:rPr>
        <w:t xml:space="preserve"> </w:t>
      </w:r>
    </w:p>
    <w:p w:rsidR="003B3FA7" w:rsidRDefault="003B3FA7" w:rsidP="003B3FA7">
      <w:pPr>
        <w:jc w:val="center"/>
        <w:rPr>
          <w:lang w:val="en-US"/>
        </w:rPr>
      </w:pPr>
    </w:p>
    <w:p w:rsidR="00A3525C" w:rsidRDefault="003B3FA7">
      <w:pPr>
        <w:rPr>
          <w:lang w:val="en-US"/>
        </w:rPr>
      </w:pPr>
      <w:r>
        <w:rPr>
          <w:lang w:val="en-US"/>
        </w:rPr>
        <w:t>Hormones</w:t>
      </w:r>
      <w:r w:rsidR="0090026C">
        <w:rPr>
          <w:lang w:val="en-US"/>
        </w:rPr>
        <w:t xml:space="preserve"> </w:t>
      </w:r>
      <w:r>
        <w:rPr>
          <w:lang w:val="en-US"/>
        </w:rPr>
        <w:t>produced by the ovary, uterus and glands within the brain</w:t>
      </w:r>
      <w:r w:rsidR="0090026C">
        <w:rPr>
          <w:lang w:val="en-US"/>
        </w:rPr>
        <w:t xml:space="preserve"> </w:t>
      </w:r>
      <w:r>
        <w:rPr>
          <w:lang w:val="en-US"/>
        </w:rPr>
        <w:t xml:space="preserve">control the </w:t>
      </w:r>
      <w:r w:rsidR="004E0CF6">
        <w:rPr>
          <w:lang w:val="en-US"/>
        </w:rPr>
        <w:t>o</w:t>
      </w:r>
      <w:r w:rsidR="009A1D96">
        <w:rPr>
          <w:lang w:val="en-US"/>
        </w:rPr>
        <w:t>estrous</w:t>
      </w:r>
      <w:r>
        <w:rPr>
          <w:lang w:val="en-US"/>
        </w:rPr>
        <w:t xml:space="preserve"> cycle</w:t>
      </w:r>
      <w:r w:rsidR="00B64208">
        <w:rPr>
          <w:lang w:val="en-US"/>
        </w:rPr>
        <w:t xml:space="preserve"> naturally</w:t>
      </w:r>
      <w:r>
        <w:rPr>
          <w:lang w:val="en-US"/>
        </w:rPr>
        <w:t xml:space="preserve"> in </w:t>
      </w:r>
      <w:r w:rsidR="00B64208">
        <w:rPr>
          <w:lang w:val="en-US"/>
        </w:rPr>
        <w:t>cattle</w:t>
      </w:r>
      <w:r>
        <w:rPr>
          <w:lang w:val="en-US"/>
        </w:rPr>
        <w:t>.</w:t>
      </w:r>
      <w:r w:rsidR="00B64208">
        <w:rPr>
          <w:lang w:val="en-US"/>
        </w:rPr>
        <w:t xml:space="preserve"> </w:t>
      </w:r>
      <w:r w:rsidR="00A3525C">
        <w:rPr>
          <w:lang w:val="en-US"/>
        </w:rPr>
        <w:t xml:space="preserve"> We can however manipulate the oestrous cycle</w:t>
      </w:r>
      <w:r w:rsidR="00A3525C" w:rsidRPr="00A3525C">
        <w:rPr>
          <w:lang w:val="en-US"/>
        </w:rPr>
        <w:t xml:space="preserve"> </w:t>
      </w:r>
      <w:r w:rsidR="00A3525C">
        <w:rPr>
          <w:lang w:val="en-US"/>
        </w:rPr>
        <w:t>with the use of pharmaceutical preparations of hormones</w:t>
      </w:r>
      <w:r w:rsidR="001C4C0F">
        <w:rPr>
          <w:lang w:val="en-US"/>
        </w:rPr>
        <w:t>.  These are</w:t>
      </w:r>
      <w:r w:rsidR="00A3525C">
        <w:rPr>
          <w:lang w:val="en-US"/>
        </w:rPr>
        <w:t xml:space="preserve"> manufactured </w:t>
      </w:r>
      <w:r w:rsidR="001C4C0F">
        <w:rPr>
          <w:lang w:val="en-US"/>
        </w:rPr>
        <w:t xml:space="preserve">by companies such as Vetoquinol </w:t>
      </w:r>
      <w:r w:rsidR="00A3525C">
        <w:rPr>
          <w:lang w:val="en-US"/>
        </w:rPr>
        <w:t>to enable convenient yet optimal management of assisted reproduction</w:t>
      </w:r>
      <w:r w:rsidR="001C4C0F">
        <w:rPr>
          <w:lang w:val="en-US"/>
        </w:rPr>
        <w:t>.</w:t>
      </w:r>
    </w:p>
    <w:p w:rsidR="001C4C0F" w:rsidRDefault="008F18BF" w:rsidP="003B3FA7">
      <w:pPr>
        <w:rPr>
          <w:lang w:val="en-US"/>
        </w:rPr>
      </w:pPr>
      <w:r w:rsidRPr="008F18BF">
        <w:rPr>
          <w:bCs/>
          <w:noProof/>
          <w:lang w:eastAsia="en-AU"/>
        </w:rPr>
        <mc:AlternateContent>
          <mc:Choice Requires="wps">
            <w:drawing>
              <wp:anchor distT="91440" distB="91440" distL="114300" distR="114300" simplePos="0" relativeHeight="251667456" behindDoc="1" locked="0" layoutInCell="1" allowOverlap="1" wp14:anchorId="78870CF6" wp14:editId="70093273">
                <wp:simplePos x="0" y="0"/>
                <wp:positionH relativeFrom="page">
                  <wp:posOffset>3227070</wp:posOffset>
                </wp:positionH>
                <wp:positionV relativeFrom="paragraph">
                  <wp:posOffset>266700</wp:posOffset>
                </wp:positionV>
                <wp:extent cx="3474720" cy="2012950"/>
                <wp:effectExtent l="0" t="0" r="0" b="63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4720" cy="2012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18BF" w:rsidRPr="002F15FB" w:rsidRDefault="008F18BF" w:rsidP="002F15FB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ind w:left="360"/>
                              <w:rPr>
                                <w:b/>
                                <w:i/>
                                <w:iCs/>
                                <w:color w:val="4472C4" w:themeColor="accent1"/>
                              </w:rPr>
                            </w:pPr>
                            <w:r w:rsidRPr="002F15FB">
                              <w:rPr>
                                <w:b/>
                                <w:color w:val="4472C4" w:themeColor="accent1"/>
                                <w:sz w:val="20"/>
                                <w:lang w:val="en-US"/>
                              </w:rPr>
                              <w:t xml:space="preserve">Benefits of Assisted </w:t>
                            </w:r>
                            <w:proofErr w:type="spellStart"/>
                            <w:r w:rsidRPr="002F15FB">
                              <w:rPr>
                                <w:b/>
                                <w:color w:val="4472C4" w:themeColor="accent1"/>
                                <w:sz w:val="20"/>
                                <w:lang w:val="en-US"/>
                              </w:rPr>
                              <w:t>Reproduciton</w:t>
                            </w:r>
                            <w:proofErr w:type="spellEnd"/>
                          </w:p>
                          <w:p w:rsidR="008F18BF" w:rsidRPr="00F80F9D" w:rsidRDefault="008F18BF" w:rsidP="008F18B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rPr>
                                <w:i/>
                                <w:iCs/>
                                <w:color w:val="4472C4" w:themeColor="accent1"/>
                              </w:rPr>
                            </w:pPr>
                            <w:r w:rsidRPr="00F80F9D">
                              <w:rPr>
                                <w:sz w:val="20"/>
                                <w:lang w:val="en-US"/>
                              </w:rPr>
                              <w:t>Broader selection of sires and dams</w:t>
                            </w:r>
                          </w:p>
                          <w:p w:rsidR="008F18BF" w:rsidRPr="00F80F9D" w:rsidRDefault="008F18BF" w:rsidP="008F18B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rPr>
                                <w:i/>
                                <w:iCs/>
                                <w:color w:val="4472C4" w:themeColor="accent1"/>
                              </w:rPr>
                            </w:pPr>
                            <w:r w:rsidRPr="00F80F9D">
                              <w:rPr>
                                <w:sz w:val="20"/>
                              </w:rPr>
                              <w:t>S</w:t>
                            </w:r>
                            <w:proofErr w:type="spellStart"/>
                            <w:r w:rsidRPr="00F80F9D">
                              <w:rPr>
                                <w:sz w:val="20"/>
                                <w:lang w:val="en-US"/>
                              </w:rPr>
                              <w:t>hortening</w:t>
                            </w:r>
                            <w:proofErr w:type="spellEnd"/>
                            <w:r w:rsidRPr="00F80F9D">
                              <w:rPr>
                                <w:sz w:val="20"/>
                                <w:lang w:val="en-US"/>
                              </w:rPr>
                              <w:t xml:space="preserve"> the natural cycle</w:t>
                            </w:r>
                          </w:p>
                          <w:p w:rsidR="008F18BF" w:rsidRPr="00F80F9D" w:rsidRDefault="008F18BF" w:rsidP="008F18B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rPr>
                                <w:i/>
                                <w:iCs/>
                                <w:color w:val="4472C4" w:themeColor="accent1"/>
                              </w:rPr>
                            </w:pPr>
                            <w:r w:rsidRPr="00F80F9D">
                              <w:rPr>
                                <w:sz w:val="20"/>
                              </w:rPr>
                              <w:t>S</w:t>
                            </w:r>
                            <w:proofErr w:type="spellStart"/>
                            <w:r w:rsidRPr="00F80F9D">
                              <w:rPr>
                                <w:sz w:val="20"/>
                                <w:lang w:val="en-US"/>
                              </w:rPr>
                              <w:t>hortening</w:t>
                            </w:r>
                            <w:proofErr w:type="spellEnd"/>
                            <w:r w:rsidRPr="00F80F9D">
                              <w:rPr>
                                <w:sz w:val="20"/>
                                <w:lang w:val="en-US"/>
                              </w:rPr>
                              <w:t xml:space="preserve"> the calving to conception interval</w:t>
                            </w:r>
                          </w:p>
                          <w:p w:rsidR="008F18BF" w:rsidRPr="00F80F9D" w:rsidRDefault="008F18BF" w:rsidP="008F18B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rPr>
                                <w:i/>
                                <w:iCs/>
                                <w:color w:val="4472C4" w:themeColor="accent1"/>
                              </w:rPr>
                            </w:pPr>
                            <w:r w:rsidRPr="00F80F9D">
                              <w:rPr>
                                <w:sz w:val="20"/>
                              </w:rPr>
                              <w:t>I</w:t>
                            </w:r>
                            <w:proofErr w:type="spellStart"/>
                            <w:r w:rsidRPr="00F80F9D">
                              <w:rPr>
                                <w:sz w:val="20"/>
                                <w:lang w:val="en-US"/>
                              </w:rPr>
                              <w:t>mproving</w:t>
                            </w:r>
                            <w:proofErr w:type="spellEnd"/>
                            <w:r w:rsidRPr="00F80F9D">
                              <w:rPr>
                                <w:sz w:val="20"/>
                                <w:lang w:val="en-US"/>
                              </w:rPr>
                              <w:t xml:space="preserve"> the fertility rate</w:t>
                            </w:r>
                          </w:p>
                          <w:p w:rsidR="008F18BF" w:rsidRPr="00F80F9D" w:rsidRDefault="008F18BF" w:rsidP="008F18B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rPr>
                                <w:i/>
                                <w:iCs/>
                                <w:color w:val="4472C4" w:themeColor="accent1"/>
                              </w:rPr>
                            </w:pPr>
                            <w:r w:rsidRPr="00F80F9D">
                              <w:rPr>
                                <w:sz w:val="20"/>
                              </w:rPr>
                              <w:t>T</w:t>
                            </w:r>
                            <w:proofErr w:type="spellStart"/>
                            <w:r w:rsidRPr="00F80F9D">
                              <w:rPr>
                                <w:sz w:val="20"/>
                                <w:lang w:val="en-US"/>
                              </w:rPr>
                              <w:t>reating</w:t>
                            </w:r>
                            <w:proofErr w:type="spellEnd"/>
                            <w:r w:rsidRPr="00F80F9D">
                              <w:rPr>
                                <w:sz w:val="20"/>
                                <w:lang w:val="en-US"/>
                              </w:rPr>
                              <w:t xml:space="preserve"> anestrous cows</w:t>
                            </w:r>
                          </w:p>
                          <w:p w:rsidR="008F18BF" w:rsidRPr="00F80F9D" w:rsidRDefault="008F18BF" w:rsidP="008F18B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rPr>
                                <w:i/>
                                <w:iCs/>
                                <w:color w:val="4472C4" w:themeColor="accent1"/>
                              </w:rPr>
                            </w:pPr>
                            <w:r w:rsidRPr="00F80F9D">
                              <w:rPr>
                                <w:sz w:val="20"/>
                              </w:rPr>
                              <w:t>Treating</w:t>
                            </w:r>
                            <w:r w:rsidRPr="00F80F9D">
                              <w:rPr>
                                <w:sz w:val="20"/>
                                <w:lang w:val="en-US"/>
                              </w:rPr>
                              <w:t xml:space="preserve"> cystic ovarian disease; and </w:t>
                            </w:r>
                          </w:p>
                          <w:p w:rsidR="008F18BF" w:rsidRPr="002F15FB" w:rsidRDefault="008F18BF" w:rsidP="002F15F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rPr>
                                <w:i/>
                                <w:iCs/>
                                <w:color w:val="4472C4" w:themeColor="accent1"/>
                              </w:rPr>
                            </w:pPr>
                            <w:r w:rsidRPr="00F80F9D">
                              <w:rPr>
                                <w:sz w:val="20"/>
                                <w:lang w:val="en-US"/>
                              </w:rPr>
                              <w:t>Salvaging genetic material from superior cows.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58500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870CF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4.1pt;margin-top:21pt;width:273.6pt;height:158.5pt;z-index:-251649024;visibility:visible;mso-wrap-style:square;mso-width-percent:585;mso-height-percent:0;mso-wrap-distance-left:9pt;mso-wrap-distance-top:7.2pt;mso-wrap-distance-right:9pt;mso-wrap-distance-bottom:7.2pt;mso-position-horizontal:absolute;mso-position-horizontal-relative:page;mso-position-vertical:absolute;mso-position-vertical-relative:text;mso-width-percent:585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" filled="f" stroked="f">
                <v:textbox>
                  <w:txbxContent>
                    <w:p w:rsidR="008F18BF" w:rsidRPr="002F15FB" w:rsidRDefault="008F18BF" w:rsidP="002F15FB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pacing w:after="0"/>
                        <w:ind w:left="360"/>
                        <w:rPr>
                          <w:b/>
                          <w:i/>
                          <w:iCs/>
                          <w:color w:val="4472C4" w:themeColor="accent1"/>
                        </w:rPr>
                      </w:pPr>
                      <w:r w:rsidRPr="002F15FB">
                        <w:rPr>
                          <w:b/>
                          <w:color w:val="4472C4" w:themeColor="accent1"/>
                          <w:sz w:val="20"/>
                          <w:lang w:val="en-US"/>
                        </w:rPr>
                        <w:t xml:space="preserve">Benefits of Assisted </w:t>
                      </w:r>
                      <w:proofErr w:type="spellStart"/>
                      <w:r w:rsidRPr="002F15FB">
                        <w:rPr>
                          <w:b/>
                          <w:color w:val="4472C4" w:themeColor="accent1"/>
                          <w:sz w:val="20"/>
                          <w:lang w:val="en-US"/>
                        </w:rPr>
                        <w:t>Reproduciton</w:t>
                      </w:r>
                      <w:proofErr w:type="spellEnd"/>
                    </w:p>
                    <w:p w:rsidR="008F18BF" w:rsidRPr="00F80F9D" w:rsidRDefault="008F18BF" w:rsidP="008F18B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pacing w:after="0"/>
                        <w:rPr>
                          <w:i/>
                          <w:iCs/>
                          <w:color w:val="4472C4" w:themeColor="accent1"/>
                        </w:rPr>
                      </w:pPr>
                      <w:r w:rsidRPr="00F80F9D">
                        <w:rPr>
                          <w:sz w:val="20"/>
                          <w:lang w:val="en-US"/>
                        </w:rPr>
                        <w:t>Broader selection of sires and dams</w:t>
                      </w:r>
                    </w:p>
                    <w:p w:rsidR="008F18BF" w:rsidRPr="00F80F9D" w:rsidRDefault="008F18BF" w:rsidP="008F18B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pacing w:after="0"/>
                        <w:rPr>
                          <w:i/>
                          <w:iCs/>
                          <w:color w:val="4472C4" w:themeColor="accent1"/>
                        </w:rPr>
                      </w:pPr>
                      <w:r w:rsidRPr="00F80F9D">
                        <w:rPr>
                          <w:sz w:val="20"/>
                        </w:rPr>
                        <w:t>S</w:t>
                      </w:r>
                      <w:proofErr w:type="spellStart"/>
                      <w:r w:rsidRPr="00F80F9D">
                        <w:rPr>
                          <w:sz w:val="20"/>
                          <w:lang w:val="en-US"/>
                        </w:rPr>
                        <w:t>hortening</w:t>
                      </w:r>
                      <w:proofErr w:type="spellEnd"/>
                      <w:r w:rsidRPr="00F80F9D">
                        <w:rPr>
                          <w:sz w:val="20"/>
                          <w:lang w:val="en-US"/>
                        </w:rPr>
                        <w:t xml:space="preserve"> the natural cycle</w:t>
                      </w:r>
                    </w:p>
                    <w:p w:rsidR="008F18BF" w:rsidRPr="00F80F9D" w:rsidRDefault="008F18BF" w:rsidP="008F18B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pacing w:after="0"/>
                        <w:rPr>
                          <w:i/>
                          <w:iCs/>
                          <w:color w:val="4472C4" w:themeColor="accent1"/>
                        </w:rPr>
                      </w:pPr>
                      <w:r w:rsidRPr="00F80F9D">
                        <w:rPr>
                          <w:sz w:val="20"/>
                        </w:rPr>
                        <w:t>S</w:t>
                      </w:r>
                      <w:proofErr w:type="spellStart"/>
                      <w:r w:rsidRPr="00F80F9D">
                        <w:rPr>
                          <w:sz w:val="20"/>
                          <w:lang w:val="en-US"/>
                        </w:rPr>
                        <w:t>hortening</w:t>
                      </w:r>
                      <w:proofErr w:type="spellEnd"/>
                      <w:r w:rsidRPr="00F80F9D">
                        <w:rPr>
                          <w:sz w:val="20"/>
                          <w:lang w:val="en-US"/>
                        </w:rPr>
                        <w:t xml:space="preserve"> the calving to conception interval</w:t>
                      </w:r>
                    </w:p>
                    <w:p w:rsidR="008F18BF" w:rsidRPr="00F80F9D" w:rsidRDefault="008F18BF" w:rsidP="008F18B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pacing w:after="0"/>
                        <w:rPr>
                          <w:i/>
                          <w:iCs/>
                          <w:color w:val="4472C4" w:themeColor="accent1"/>
                        </w:rPr>
                      </w:pPr>
                      <w:r w:rsidRPr="00F80F9D">
                        <w:rPr>
                          <w:sz w:val="20"/>
                        </w:rPr>
                        <w:t>I</w:t>
                      </w:r>
                      <w:proofErr w:type="spellStart"/>
                      <w:r w:rsidRPr="00F80F9D">
                        <w:rPr>
                          <w:sz w:val="20"/>
                          <w:lang w:val="en-US"/>
                        </w:rPr>
                        <w:t>mproving</w:t>
                      </w:r>
                      <w:proofErr w:type="spellEnd"/>
                      <w:r w:rsidRPr="00F80F9D">
                        <w:rPr>
                          <w:sz w:val="20"/>
                          <w:lang w:val="en-US"/>
                        </w:rPr>
                        <w:t xml:space="preserve"> the fertility rate</w:t>
                      </w:r>
                    </w:p>
                    <w:p w:rsidR="008F18BF" w:rsidRPr="00F80F9D" w:rsidRDefault="008F18BF" w:rsidP="008F18B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pacing w:after="0"/>
                        <w:rPr>
                          <w:i/>
                          <w:iCs/>
                          <w:color w:val="4472C4" w:themeColor="accent1"/>
                        </w:rPr>
                      </w:pPr>
                      <w:r w:rsidRPr="00F80F9D">
                        <w:rPr>
                          <w:sz w:val="20"/>
                        </w:rPr>
                        <w:t>T</w:t>
                      </w:r>
                      <w:proofErr w:type="spellStart"/>
                      <w:r w:rsidRPr="00F80F9D">
                        <w:rPr>
                          <w:sz w:val="20"/>
                          <w:lang w:val="en-US"/>
                        </w:rPr>
                        <w:t>reating</w:t>
                      </w:r>
                      <w:proofErr w:type="spellEnd"/>
                      <w:r w:rsidRPr="00F80F9D">
                        <w:rPr>
                          <w:sz w:val="20"/>
                          <w:lang w:val="en-US"/>
                        </w:rPr>
                        <w:t xml:space="preserve"> anestrous cows</w:t>
                      </w:r>
                    </w:p>
                    <w:p w:rsidR="008F18BF" w:rsidRPr="00F80F9D" w:rsidRDefault="008F18BF" w:rsidP="008F18B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pacing w:after="0"/>
                        <w:rPr>
                          <w:i/>
                          <w:iCs/>
                          <w:color w:val="4472C4" w:themeColor="accent1"/>
                        </w:rPr>
                      </w:pPr>
                      <w:r w:rsidRPr="00F80F9D">
                        <w:rPr>
                          <w:sz w:val="20"/>
                        </w:rPr>
                        <w:t>Treating</w:t>
                      </w:r>
                      <w:r w:rsidRPr="00F80F9D">
                        <w:rPr>
                          <w:sz w:val="20"/>
                          <w:lang w:val="en-US"/>
                        </w:rPr>
                        <w:t xml:space="preserve"> cystic ovarian disease; and </w:t>
                      </w:r>
                    </w:p>
                    <w:p w:rsidR="008F18BF" w:rsidRPr="002F15FB" w:rsidRDefault="008F18BF" w:rsidP="002F15F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pacing w:after="0"/>
                        <w:rPr>
                          <w:i/>
                          <w:iCs/>
                          <w:color w:val="4472C4" w:themeColor="accent1"/>
                        </w:rPr>
                      </w:pPr>
                      <w:r w:rsidRPr="00F80F9D">
                        <w:rPr>
                          <w:sz w:val="20"/>
                          <w:lang w:val="en-US"/>
                        </w:rPr>
                        <w:t>Salvaging genetic material from superior cows.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B64208">
        <w:rPr>
          <w:lang w:val="en-US"/>
        </w:rPr>
        <w:t xml:space="preserve">Assisted </w:t>
      </w:r>
      <w:r w:rsidR="004E0CF6">
        <w:rPr>
          <w:lang w:val="en-US"/>
        </w:rPr>
        <w:t xml:space="preserve">reproduction </w:t>
      </w:r>
      <w:r w:rsidR="006C7CFA">
        <w:rPr>
          <w:lang w:val="en-US"/>
        </w:rPr>
        <w:t>enables</w:t>
      </w:r>
      <w:r w:rsidR="003B3FA7">
        <w:rPr>
          <w:lang w:val="en-US"/>
        </w:rPr>
        <w:t xml:space="preserve"> </w:t>
      </w:r>
      <w:r w:rsidR="00DB0951">
        <w:rPr>
          <w:lang w:val="en-US"/>
        </w:rPr>
        <w:t xml:space="preserve">cattle </w:t>
      </w:r>
      <w:r w:rsidR="003B3FA7">
        <w:rPr>
          <w:lang w:val="en-US"/>
        </w:rPr>
        <w:t>producer</w:t>
      </w:r>
      <w:r w:rsidR="006C7CFA">
        <w:rPr>
          <w:lang w:val="en-US"/>
        </w:rPr>
        <w:t>s</w:t>
      </w:r>
      <w:r w:rsidR="003B3FA7">
        <w:rPr>
          <w:lang w:val="en-US"/>
        </w:rPr>
        <w:t xml:space="preserve"> </w:t>
      </w:r>
      <w:r w:rsidR="006C7CFA">
        <w:rPr>
          <w:lang w:val="en-US"/>
        </w:rPr>
        <w:t xml:space="preserve">to enhance a </w:t>
      </w:r>
      <w:r w:rsidR="00DB0951">
        <w:rPr>
          <w:lang w:val="en-US"/>
        </w:rPr>
        <w:t>female’s</w:t>
      </w:r>
      <w:r w:rsidR="006C7CFA">
        <w:rPr>
          <w:lang w:val="en-US"/>
        </w:rPr>
        <w:t xml:space="preserve"> reproductive capacity</w:t>
      </w:r>
      <w:r w:rsidR="003B3FA7">
        <w:rPr>
          <w:lang w:val="en-US"/>
        </w:rPr>
        <w:t>.</w:t>
      </w:r>
      <w:r w:rsidR="00D80C71">
        <w:rPr>
          <w:lang w:val="en-US"/>
        </w:rPr>
        <w:t xml:space="preserve"> </w:t>
      </w:r>
      <w:r w:rsidR="00B906A5">
        <w:rPr>
          <w:lang w:val="en-US"/>
        </w:rPr>
        <w:t xml:space="preserve">A greater awareness of </w:t>
      </w:r>
      <w:r w:rsidR="0090026C">
        <w:rPr>
          <w:lang w:val="en-US"/>
        </w:rPr>
        <w:t xml:space="preserve">the role each hormone plays and how they can be manipulated, </w:t>
      </w:r>
      <w:r w:rsidR="00B906A5">
        <w:rPr>
          <w:lang w:val="en-US"/>
        </w:rPr>
        <w:t xml:space="preserve">may help producers </w:t>
      </w:r>
      <w:r w:rsidR="0090026C">
        <w:rPr>
          <w:lang w:val="en-US"/>
        </w:rPr>
        <w:t xml:space="preserve">improve their </w:t>
      </w:r>
      <w:r w:rsidR="008A35C3">
        <w:rPr>
          <w:lang w:val="en-US"/>
        </w:rPr>
        <w:t xml:space="preserve">herd’s </w:t>
      </w:r>
      <w:r w:rsidR="0090026C">
        <w:rPr>
          <w:lang w:val="en-US"/>
        </w:rPr>
        <w:t>productivity</w:t>
      </w:r>
      <w:r w:rsidR="00B906A5">
        <w:rPr>
          <w:lang w:val="en-US"/>
        </w:rPr>
        <w:t xml:space="preserve">. </w:t>
      </w:r>
    </w:p>
    <w:p w:rsidR="003B3FA7" w:rsidRDefault="008A35C3" w:rsidP="003B3FA7">
      <w:pPr>
        <w:rPr>
          <w:lang w:val="en-US"/>
        </w:rPr>
      </w:pPr>
      <w:r>
        <w:rPr>
          <w:lang w:val="en-US"/>
        </w:rPr>
        <w:t>H</w:t>
      </w:r>
      <w:r w:rsidR="006C7CFA">
        <w:rPr>
          <w:lang w:val="en-US"/>
        </w:rPr>
        <w:t xml:space="preserve">ormones (with the exception of progesterone devices) </w:t>
      </w:r>
      <w:r w:rsidR="00B906A5">
        <w:rPr>
          <w:lang w:val="en-US"/>
        </w:rPr>
        <w:t>are generally prescription</w:t>
      </w:r>
      <w:r w:rsidR="001C4C0F">
        <w:rPr>
          <w:lang w:val="en-US"/>
        </w:rPr>
        <w:t>-</w:t>
      </w:r>
      <w:r w:rsidR="00B906A5">
        <w:rPr>
          <w:lang w:val="en-US"/>
        </w:rPr>
        <w:t>only</w:t>
      </w:r>
      <w:r w:rsidR="0090026C">
        <w:rPr>
          <w:lang w:val="en-US"/>
        </w:rPr>
        <w:t xml:space="preserve"> products</w:t>
      </w:r>
      <w:r>
        <w:rPr>
          <w:lang w:val="en-US"/>
        </w:rPr>
        <w:t>, therefore</w:t>
      </w:r>
      <w:r w:rsidR="00B906A5">
        <w:rPr>
          <w:lang w:val="en-US"/>
        </w:rPr>
        <w:t xml:space="preserve"> veterinary consultation on usage must be sought.</w:t>
      </w:r>
    </w:p>
    <w:p w:rsidR="008A35C3" w:rsidRDefault="003B3FA7" w:rsidP="003B3FA7">
      <w:pPr>
        <w:rPr>
          <w:lang w:val="en-US"/>
        </w:rPr>
      </w:pPr>
      <w:r>
        <w:rPr>
          <w:lang w:val="en-US"/>
        </w:rPr>
        <w:t xml:space="preserve">The </w:t>
      </w:r>
      <w:r w:rsidR="004E0CF6">
        <w:rPr>
          <w:lang w:val="en-US"/>
        </w:rPr>
        <w:t>o</w:t>
      </w:r>
      <w:r w:rsidR="009A1D96">
        <w:rPr>
          <w:lang w:val="en-US"/>
        </w:rPr>
        <w:t>estrous</w:t>
      </w:r>
      <w:r>
        <w:rPr>
          <w:lang w:val="en-US"/>
        </w:rPr>
        <w:t xml:space="preserve"> cycle is defined by the normal activities related to </w:t>
      </w:r>
      <w:r w:rsidR="004E0CF6">
        <w:rPr>
          <w:lang w:val="en-US"/>
        </w:rPr>
        <w:t>o</w:t>
      </w:r>
      <w:r>
        <w:rPr>
          <w:lang w:val="en-US"/>
        </w:rPr>
        <w:t>estrus (</w:t>
      </w:r>
      <w:r w:rsidR="004E0CF6">
        <w:rPr>
          <w:lang w:val="en-US"/>
        </w:rPr>
        <w:t>standing heat and subsequent ovulation</w:t>
      </w:r>
      <w:r>
        <w:rPr>
          <w:lang w:val="en-US"/>
        </w:rPr>
        <w:t xml:space="preserve">) and the </w:t>
      </w:r>
      <w:r w:rsidRPr="007B72DD">
        <w:rPr>
          <w:lang w:val="en-US"/>
        </w:rPr>
        <w:t xml:space="preserve">period of time from one heat to the next. </w:t>
      </w:r>
      <w:r w:rsidR="00DB0951">
        <w:rPr>
          <w:lang w:val="en-US"/>
        </w:rPr>
        <w:t>Cattle</w:t>
      </w:r>
      <w:r w:rsidR="00DB0951" w:rsidRPr="007B72DD">
        <w:rPr>
          <w:lang w:val="en-US"/>
        </w:rPr>
        <w:t xml:space="preserve"> </w:t>
      </w:r>
      <w:r w:rsidR="00B906A5" w:rsidRPr="007B72DD">
        <w:rPr>
          <w:lang w:val="en-US"/>
        </w:rPr>
        <w:t>cycle every 21 days (</w:t>
      </w:r>
      <w:r w:rsidR="008F18BF">
        <w:rPr>
          <w:lang w:val="en-US"/>
        </w:rPr>
        <w:t>range</w:t>
      </w:r>
      <w:r w:rsidR="008F18BF" w:rsidRPr="007B72DD">
        <w:rPr>
          <w:lang w:val="en-US"/>
        </w:rPr>
        <w:t xml:space="preserve"> </w:t>
      </w:r>
      <w:r w:rsidR="00B906A5" w:rsidRPr="007B72DD">
        <w:rPr>
          <w:lang w:val="en-US"/>
        </w:rPr>
        <w:t>18-24</w:t>
      </w:r>
      <w:r w:rsidR="008A35C3">
        <w:rPr>
          <w:lang w:val="en-US"/>
        </w:rPr>
        <w:t xml:space="preserve"> days</w:t>
      </w:r>
      <w:r w:rsidR="00B906A5" w:rsidRPr="007B72DD">
        <w:rPr>
          <w:lang w:val="en-US"/>
        </w:rPr>
        <w:t xml:space="preserve">). </w:t>
      </w:r>
    </w:p>
    <w:p w:rsidR="00B5456B" w:rsidRDefault="00B906A5" w:rsidP="003B3FA7">
      <w:pPr>
        <w:rPr>
          <w:lang w:val="en-US"/>
        </w:rPr>
      </w:pPr>
      <w:r w:rsidRPr="007B72DD">
        <w:rPr>
          <w:lang w:val="en-US"/>
        </w:rPr>
        <w:t>The cycle is divided into two phases</w:t>
      </w:r>
      <w:r w:rsidR="008A35C3">
        <w:rPr>
          <w:lang w:val="en-US"/>
        </w:rPr>
        <w:t>. T</w:t>
      </w:r>
      <w:r w:rsidRPr="007B72DD">
        <w:rPr>
          <w:lang w:val="en-US"/>
        </w:rPr>
        <w:t xml:space="preserve">he </w:t>
      </w:r>
      <w:r w:rsidRPr="00B5456B">
        <w:rPr>
          <w:b/>
          <w:bCs/>
          <w:lang w:val="en-US"/>
        </w:rPr>
        <w:t>Follicular Phase</w:t>
      </w:r>
      <w:r w:rsidRPr="007B72DD">
        <w:rPr>
          <w:lang w:val="en-US"/>
        </w:rPr>
        <w:t xml:space="preserve"> is short</w:t>
      </w:r>
      <w:r w:rsidR="00AF487A" w:rsidRPr="007B72DD">
        <w:rPr>
          <w:lang w:val="en-US"/>
        </w:rPr>
        <w:t xml:space="preserve"> </w:t>
      </w:r>
      <w:r w:rsidR="008A35C3">
        <w:rPr>
          <w:lang w:val="en-US"/>
        </w:rPr>
        <w:t>(</w:t>
      </w:r>
      <w:r w:rsidR="00DB0951">
        <w:rPr>
          <w:lang w:val="en-US"/>
        </w:rPr>
        <w:t>~</w:t>
      </w:r>
      <w:r w:rsidR="008A35C3">
        <w:rPr>
          <w:lang w:val="en-US"/>
        </w:rPr>
        <w:t xml:space="preserve">3 days) </w:t>
      </w:r>
      <w:r w:rsidR="00AF487A" w:rsidRPr="007B72DD">
        <w:rPr>
          <w:lang w:val="en-US"/>
        </w:rPr>
        <w:t>and active, dominated by the maturation of a</w:t>
      </w:r>
      <w:r w:rsidR="00BA42A1">
        <w:rPr>
          <w:lang w:val="en-US"/>
        </w:rPr>
        <w:t xml:space="preserve">n </w:t>
      </w:r>
      <w:r w:rsidR="00B5456B">
        <w:rPr>
          <w:lang w:val="en-US"/>
        </w:rPr>
        <w:t xml:space="preserve">ovulatory </w:t>
      </w:r>
      <w:r w:rsidR="00B5456B" w:rsidRPr="007B72DD">
        <w:rPr>
          <w:lang w:val="en-US"/>
        </w:rPr>
        <w:t>follicle</w:t>
      </w:r>
      <w:r w:rsidR="00AF487A" w:rsidRPr="007B72DD">
        <w:rPr>
          <w:lang w:val="en-US"/>
        </w:rPr>
        <w:t xml:space="preserve"> containing </w:t>
      </w:r>
      <w:r w:rsidR="007B72DD" w:rsidRPr="007B72DD">
        <w:rPr>
          <w:lang w:val="en-US"/>
        </w:rPr>
        <w:t>the</w:t>
      </w:r>
      <w:r w:rsidR="00AF487A" w:rsidRPr="007B72DD">
        <w:rPr>
          <w:lang w:val="en-US"/>
        </w:rPr>
        <w:t xml:space="preserve"> oocyte (</w:t>
      </w:r>
      <w:r w:rsidR="007B72DD" w:rsidRPr="007B72DD">
        <w:rPr>
          <w:lang w:val="en-US"/>
        </w:rPr>
        <w:t>egg) for</w:t>
      </w:r>
      <w:r w:rsidR="00AF487A" w:rsidRPr="007B72DD">
        <w:rPr>
          <w:lang w:val="en-US"/>
        </w:rPr>
        <w:t xml:space="preserve"> ovulation. T</w:t>
      </w:r>
      <w:r w:rsidRPr="007B72DD">
        <w:rPr>
          <w:lang w:val="en-US"/>
        </w:rPr>
        <w:t xml:space="preserve">he </w:t>
      </w:r>
      <w:r w:rsidRPr="00B5456B">
        <w:rPr>
          <w:b/>
          <w:bCs/>
          <w:lang w:val="en-US"/>
        </w:rPr>
        <w:t xml:space="preserve">Luteal Phase </w:t>
      </w:r>
      <w:r w:rsidRPr="007B72DD">
        <w:rPr>
          <w:lang w:val="en-US"/>
        </w:rPr>
        <w:t>is longer</w:t>
      </w:r>
      <w:r w:rsidR="008A35C3">
        <w:rPr>
          <w:lang w:val="en-US"/>
        </w:rPr>
        <w:t xml:space="preserve"> (</w:t>
      </w:r>
      <w:r w:rsidR="00DB0951">
        <w:rPr>
          <w:lang w:val="en-US"/>
        </w:rPr>
        <w:t>~</w:t>
      </w:r>
      <w:r w:rsidRPr="007B72DD">
        <w:rPr>
          <w:lang w:val="en-US"/>
        </w:rPr>
        <w:t>18 days</w:t>
      </w:r>
      <w:r w:rsidR="008A35C3">
        <w:rPr>
          <w:lang w:val="en-US"/>
        </w:rPr>
        <w:t>)</w:t>
      </w:r>
      <w:r w:rsidRPr="007B72DD">
        <w:rPr>
          <w:lang w:val="en-US"/>
        </w:rPr>
        <w:t xml:space="preserve"> </w:t>
      </w:r>
      <w:r w:rsidR="008A35C3">
        <w:rPr>
          <w:lang w:val="en-US"/>
        </w:rPr>
        <w:t xml:space="preserve">and </w:t>
      </w:r>
      <w:r w:rsidR="00AF487A" w:rsidRPr="007B72DD">
        <w:rPr>
          <w:lang w:val="en-US"/>
        </w:rPr>
        <w:t>is dominated by the Corpus Luteum</w:t>
      </w:r>
      <w:r w:rsidR="004E0CF6">
        <w:rPr>
          <w:lang w:val="en-US"/>
        </w:rPr>
        <w:t xml:space="preserve"> (CL)</w:t>
      </w:r>
      <w:r w:rsidR="00AF487A" w:rsidRPr="007B72DD">
        <w:rPr>
          <w:lang w:val="en-US"/>
        </w:rPr>
        <w:t xml:space="preserve">, a structure that </w:t>
      </w:r>
      <w:r w:rsidR="007B72DD" w:rsidRPr="007B72DD">
        <w:rPr>
          <w:lang w:val="en-US"/>
        </w:rPr>
        <w:t xml:space="preserve">grows </w:t>
      </w:r>
      <w:r w:rsidR="004219B6">
        <w:rPr>
          <w:lang w:val="en-US"/>
        </w:rPr>
        <w:t xml:space="preserve">from </w:t>
      </w:r>
      <w:proofErr w:type="gramStart"/>
      <w:r w:rsidR="004219B6">
        <w:rPr>
          <w:lang w:val="en-US"/>
        </w:rPr>
        <w:t>remnants</w:t>
      </w:r>
      <w:proofErr w:type="gramEnd"/>
      <w:r w:rsidR="004219B6">
        <w:rPr>
          <w:lang w:val="en-US"/>
        </w:rPr>
        <w:t xml:space="preserve"> of the ovulatory follicle, </w:t>
      </w:r>
      <w:r w:rsidR="007B72DD" w:rsidRPr="007B72DD">
        <w:rPr>
          <w:lang w:val="en-US"/>
        </w:rPr>
        <w:t>at the site of ovulation</w:t>
      </w:r>
      <w:r w:rsidRPr="007B72DD">
        <w:rPr>
          <w:lang w:val="en-US"/>
        </w:rPr>
        <w:t>.</w:t>
      </w:r>
      <w:r w:rsidR="00AF487A">
        <w:rPr>
          <w:lang w:val="en-US"/>
        </w:rPr>
        <w:t xml:space="preserve"> </w:t>
      </w:r>
    </w:p>
    <w:p w:rsidR="00B5456B" w:rsidRDefault="00B5456B" w:rsidP="003B3FA7">
      <w:pPr>
        <w:rPr>
          <w:lang w:val="en-US"/>
        </w:rPr>
      </w:pPr>
    </w:p>
    <w:p w:rsidR="003B3FA7" w:rsidRDefault="004219B6" w:rsidP="003B3FA7">
      <w:pPr>
        <w:rPr>
          <w:lang w:val="en-US"/>
        </w:rPr>
      </w:pPr>
      <w:r>
        <w:rPr>
          <w:noProof/>
          <w:lang w:eastAsia="en-AU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8F8955" wp14:editId="2881C26A">
                <wp:simplePos x="0" y="0"/>
                <wp:positionH relativeFrom="column">
                  <wp:posOffset>1400175</wp:posOffset>
                </wp:positionH>
                <wp:positionV relativeFrom="paragraph">
                  <wp:posOffset>3196590</wp:posOffset>
                </wp:positionV>
                <wp:extent cx="3276600" cy="371475"/>
                <wp:effectExtent l="19050" t="19050" r="19050" b="28575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0" cy="371475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8DD667C" id="Oval 6" o:spid="_x0000_s1026" style="position:absolute;margin-left:110.25pt;margin-top:251.7pt;width:258pt;height:2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" filled="f" strokecolor="#2f5496 [2404]" strokeweight="3pt">
                <v:stroke joinstyle="miter"/>
              </v:oval>
            </w:pict>
          </mc:Fallback>
        </mc:AlternateContent>
      </w:r>
      <w:r w:rsidR="00B5456B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B505D9" wp14:editId="75E9253C">
                <wp:simplePos x="0" y="0"/>
                <wp:positionH relativeFrom="column">
                  <wp:posOffset>4276725</wp:posOffset>
                </wp:positionH>
                <wp:positionV relativeFrom="paragraph">
                  <wp:posOffset>548640</wp:posOffset>
                </wp:positionV>
                <wp:extent cx="600075" cy="238125"/>
                <wp:effectExtent l="0" t="0" r="28575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" cy="2381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456B" w:rsidRPr="004219B6" w:rsidRDefault="00B5456B" w:rsidP="00B5456B">
                            <w:pPr>
                              <w:rPr>
                                <w:color w:val="2F5496" w:themeColor="accent1" w:themeShade="BF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4219B6">
                              <w:rPr>
                                <w:color w:val="2F5496" w:themeColor="accent1" w:themeShade="BF"/>
                                <w:lang w:val="en-US"/>
                              </w:rPr>
                              <w:t>Follicle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B505D9" id="Text Box 4" o:spid="_x0000_s1027" type="#_x0000_t202" style="position:absolute;margin-left:336.75pt;margin-top:43.2pt;width:47.25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textbox>
                  <w:txbxContent>
                    <w:p w:rsidR="00B5456B" w:rsidRPr="004219B6" w:rsidRDefault="00B5456B" w:rsidP="00B5456B">
                      <w:pPr>
                        <w:rPr>
                          <w:color w:val="2F5496" w:themeColor="accent1" w:themeShade="BF"/>
                          <w:sz w:val="20"/>
                          <w:szCs w:val="20"/>
                          <w:lang w:val="en-US"/>
                        </w:rPr>
                      </w:pPr>
                      <w:r w:rsidRPr="004219B6">
                        <w:rPr>
                          <w:color w:val="2F5496" w:themeColor="accent1" w:themeShade="BF"/>
                          <w:lang w:val="en-US"/>
                        </w:rPr>
                        <w:t>Follicle</w:t>
                      </w:r>
                    </w:p>
                  </w:txbxContent>
                </v:textbox>
              </v:shape>
            </w:pict>
          </mc:Fallback>
        </mc:AlternateContent>
      </w:r>
      <w:r w:rsidR="00B5456B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4BC0D7" wp14:editId="3CB8ECCE">
                <wp:simplePos x="0" y="0"/>
                <wp:positionH relativeFrom="margin">
                  <wp:posOffset>2494280</wp:posOffset>
                </wp:positionH>
                <wp:positionV relativeFrom="paragraph">
                  <wp:posOffset>510540</wp:posOffset>
                </wp:positionV>
                <wp:extent cx="1085850" cy="276225"/>
                <wp:effectExtent l="0" t="0" r="19050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5850" cy="2762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456B" w:rsidRPr="004219B6" w:rsidRDefault="00B5456B">
                            <w:pPr>
                              <w:rPr>
                                <w:rFonts w:cstheme="minorHAnsi"/>
                                <w:color w:val="2F5496" w:themeColor="accent1" w:themeShade="BF"/>
                                <w:lang w:val="en-US"/>
                              </w:rPr>
                            </w:pPr>
                            <w:r w:rsidRPr="004219B6">
                              <w:rPr>
                                <w:rFonts w:cstheme="minorHAnsi"/>
                                <w:color w:val="2F5496" w:themeColor="accent1" w:themeShade="BF"/>
                                <w:lang w:val="en-US"/>
                              </w:rPr>
                              <w:t>Corpus Luteum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4BC0D7" id="_x0000_s1028" type="#_x0000_t202" style="position:absolute;margin-left:196.4pt;margin-top:40.2pt;width:85.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textbox>
                  <w:txbxContent>
                    <w:p w:rsidR="00B5456B" w:rsidRPr="004219B6" w:rsidRDefault="00B5456B">
                      <w:pPr>
                        <w:rPr>
                          <w:rFonts w:cstheme="minorHAnsi"/>
                          <w:color w:val="2F5496" w:themeColor="accent1" w:themeShade="BF"/>
                          <w:lang w:val="en-US"/>
                        </w:rPr>
                      </w:pPr>
                      <w:r w:rsidRPr="004219B6">
                        <w:rPr>
                          <w:rFonts w:cstheme="minorHAnsi"/>
                          <w:color w:val="2F5496" w:themeColor="accent1" w:themeShade="BF"/>
                          <w:lang w:val="en-US"/>
                        </w:rPr>
                        <w:t>Corpus Luteum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5456B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93D25A" wp14:editId="44A37A5F">
                <wp:simplePos x="0" y="0"/>
                <wp:positionH relativeFrom="column">
                  <wp:posOffset>1000124</wp:posOffset>
                </wp:positionH>
                <wp:positionV relativeFrom="paragraph">
                  <wp:posOffset>567689</wp:posOffset>
                </wp:positionV>
                <wp:extent cx="600075" cy="238125"/>
                <wp:effectExtent l="0" t="0" r="2857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" cy="2381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456B" w:rsidRPr="004219B6" w:rsidRDefault="00B5456B">
                            <w:pPr>
                              <w:rPr>
                                <w:color w:val="2F5496" w:themeColor="accent1" w:themeShade="BF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4219B6">
                              <w:rPr>
                                <w:color w:val="2F5496" w:themeColor="accent1" w:themeShade="BF"/>
                                <w:lang w:val="en-US"/>
                              </w:rPr>
                              <w:t>Follicle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93D25A" id="Text Box 3" o:spid="_x0000_s1029" type="#_x0000_t202" style="position:absolute;margin-left:78.75pt;margin-top:44.7pt;width:47.25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textbox>
                  <w:txbxContent>
                    <w:p w:rsidR="00B5456B" w:rsidRPr="004219B6" w:rsidRDefault="00B5456B">
                      <w:pPr>
                        <w:rPr>
                          <w:color w:val="2F5496" w:themeColor="accent1" w:themeShade="BF"/>
                          <w:sz w:val="20"/>
                          <w:szCs w:val="20"/>
                          <w:lang w:val="en-US"/>
                        </w:rPr>
                      </w:pPr>
                      <w:r w:rsidRPr="004219B6">
                        <w:rPr>
                          <w:color w:val="2F5496" w:themeColor="accent1" w:themeShade="BF"/>
                          <w:lang w:val="en-US"/>
                        </w:rPr>
                        <w:t>Follicle</w:t>
                      </w:r>
                    </w:p>
                  </w:txbxContent>
                </v:textbox>
              </v:shape>
            </w:pict>
          </mc:Fallback>
        </mc:AlternateContent>
      </w:r>
      <w:r w:rsidR="00B906A5">
        <w:rPr>
          <w:noProof/>
          <w:lang w:eastAsia="en-AU"/>
        </w:rPr>
        <w:drawing>
          <wp:inline distT="0" distB="0" distL="0" distR="0" wp14:anchorId="46BE7C46" wp14:editId="728E527F">
            <wp:extent cx="5731510" cy="3755708"/>
            <wp:effectExtent l="0" t="0" r="2540" b="0"/>
            <wp:docPr id="1" name="Picture 1" descr="Phases of the bovine estrous cyc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ases of the bovine estrous cycl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755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3FA7" w:rsidRDefault="009A1D96" w:rsidP="009A1D96">
      <w:pPr>
        <w:jc w:val="center"/>
        <w:rPr>
          <w:lang w:val="en-US"/>
        </w:rPr>
      </w:pPr>
      <w:r>
        <w:rPr>
          <w:lang w:val="en-US"/>
        </w:rPr>
        <w:t>The Bovine Estrous Cycle.</w:t>
      </w:r>
    </w:p>
    <w:p w:rsidR="00AF487A" w:rsidRPr="00AF487A" w:rsidRDefault="00A54B9D" w:rsidP="009A1D96">
      <w:pPr>
        <w:jc w:val="center"/>
        <w:rPr>
          <w:rFonts w:cstheme="minorHAnsi"/>
          <w:sz w:val="16"/>
          <w:szCs w:val="16"/>
          <w:lang w:val="en-US"/>
        </w:rPr>
      </w:pPr>
      <w:r>
        <w:rPr>
          <w:rFonts w:cstheme="minorHAnsi"/>
          <w:color w:val="333333"/>
          <w:sz w:val="16"/>
          <w:szCs w:val="16"/>
          <w:shd w:val="clear" w:color="auto" w:fill="FFFFFF"/>
        </w:rPr>
        <w:t>Figure 1:  U</w:t>
      </w:r>
      <w:r w:rsidR="00AF487A" w:rsidRPr="00A919C0">
        <w:rPr>
          <w:rFonts w:cstheme="minorHAnsi"/>
          <w:color w:val="333333"/>
          <w:sz w:val="16"/>
          <w:szCs w:val="16"/>
          <w:shd w:val="clear" w:color="auto" w:fill="FFFFFF"/>
        </w:rPr>
        <w:t>sed with permission from Current Conceptions, Inc. from </w:t>
      </w:r>
      <w:r w:rsidR="00AF487A" w:rsidRPr="00A919C0">
        <w:rPr>
          <w:rStyle w:val="Emphasis"/>
          <w:rFonts w:cstheme="minorHAnsi"/>
          <w:color w:val="333333"/>
          <w:sz w:val="16"/>
          <w:szCs w:val="16"/>
          <w:shd w:val="clear" w:color="auto" w:fill="FFFFFF"/>
        </w:rPr>
        <w:t>Pathways to Pregnancy and Parturition</w:t>
      </w:r>
      <w:r w:rsidR="00AF487A" w:rsidRPr="00A54B9D">
        <w:rPr>
          <w:rFonts w:cstheme="minorHAnsi"/>
          <w:color w:val="333333"/>
          <w:sz w:val="16"/>
          <w:szCs w:val="16"/>
          <w:shd w:val="clear" w:color="auto" w:fill="FFFFFF"/>
        </w:rPr>
        <w:t xml:space="preserve">, 3rd </w:t>
      </w:r>
      <w:proofErr w:type="gramStart"/>
      <w:r w:rsidR="00AF487A" w:rsidRPr="00A54B9D">
        <w:rPr>
          <w:rFonts w:cstheme="minorHAnsi"/>
          <w:color w:val="333333"/>
          <w:sz w:val="16"/>
          <w:szCs w:val="16"/>
          <w:shd w:val="clear" w:color="auto" w:fill="FFFFFF"/>
        </w:rPr>
        <w:t>ed</w:t>
      </w:r>
      <w:proofErr w:type="gramEnd"/>
      <w:r w:rsidR="00AF487A" w:rsidRPr="00A54B9D">
        <w:rPr>
          <w:rFonts w:cstheme="minorHAnsi"/>
          <w:color w:val="333333"/>
          <w:sz w:val="16"/>
          <w:szCs w:val="16"/>
          <w:shd w:val="clear" w:color="auto" w:fill="FFFFFF"/>
        </w:rPr>
        <w:t>.</w:t>
      </w:r>
      <w:r w:rsidR="00A919C0" w:rsidRPr="004E0CF6" w:rsidDel="00A919C0">
        <w:rPr>
          <w:rStyle w:val="Hyperlink"/>
          <w:rFonts w:cstheme="minorHAnsi"/>
          <w:color w:val="007CBA"/>
          <w:sz w:val="16"/>
          <w:szCs w:val="16"/>
          <w:u w:val="none"/>
          <w:shd w:val="clear" w:color="auto" w:fill="FFFFFF"/>
          <w:vertAlign w:val="superscript"/>
        </w:rPr>
        <w:t xml:space="preserve"> </w:t>
      </w:r>
      <w:r w:rsidR="00A919C0">
        <w:rPr>
          <w:rStyle w:val="Hyperlink"/>
          <w:rFonts w:cstheme="minorHAnsi"/>
          <w:color w:val="007CBA"/>
          <w:sz w:val="16"/>
          <w:szCs w:val="16"/>
          <w:u w:val="none"/>
          <w:shd w:val="clear" w:color="auto" w:fill="FFFFFF"/>
          <w:vertAlign w:val="superscript"/>
        </w:rPr>
        <w:t xml:space="preserve"> </w:t>
      </w:r>
      <w:r>
        <w:rPr>
          <w:rFonts w:cstheme="minorHAnsi"/>
          <w:color w:val="333333"/>
          <w:sz w:val="16"/>
          <w:szCs w:val="16"/>
          <w:shd w:val="clear" w:color="auto" w:fill="FFFFFF"/>
        </w:rPr>
        <w:t>This i</w:t>
      </w:r>
      <w:r w:rsidR="00AF487A" w:rsidRPr="00A919C0">
        <w:rPr>
          <w:rFonts w:cstheme="minorHAnsi"/>
          <w:color w:val="333333"/>
          <w:sz w:val="16"/>
          <w:szCs w:val="16"/>
          <w:shd w:val="clear" w:color="auto" w:fill="FFFFFF"/>
        </w:rPr>
        <w:t>mage cannot be reprinted in any other publication in hard copy or electronic form without written permission from Current Conceptions, Inc</w:t>
      </w:r>
      <w:r w:rsidR="00AF487A" w:rsidRPr="00A54B9D">
        <w:rPr>
          <w:rFonts w:cstheme="minorHAnsi"/>
          <w:color w:val="333333"/>
          <w:sz w:val="16"/>
          <w:szCs w:val="16"/>
          <w:shd w:val="clear" w:color="auto" w:fill="FFFFFF"/>
        </w:rPr>
        <w:t>.</w:t>
      </w:r>
    </w:p>
    <w:p w:rsidR="009A1D96" w:rsidRDefault="009A1D96" w:rsidP="009A1D96">
      <w:pPr>
        <w:jc w:val="center"/>
        <w:rPr>
          <w:lang w:val="en-US"/>
        </w:rPr>
      </w:pPr>
    </w:p>
    <w:p w:rsidR="009A1D96" w:rsidRPr="00A919C0" w:rsidRDefault="009A1D96" w:rsidP="009A1D96">
      <w:pPr>
        <w:rPr>
          <w:b/>
          <w:lang w:val="en-US"/>
        </w:rPr>
      </w:pPr>
      <w:r w:rsidRPr="00A919C0">
        <w:rPr>
          <w:b/>
          <w:lang w:val="en-US"/>
        </w:rPr>
        <w:t xml:space="preserve">Hormones of the </w:t>
      </w:r>
      <w:r w:rsidR="00DB0951">
        <w:rPr>
          <w:b/>
          <w:lang w:val="en-US"/>
        </w:rPr>
        <w:t>Oe</w:t>
      </w:r>
      <w:r w:rsidRPr="00A919C0">
        <w:rPr>
          <w:b/>
          <w:lang w:val="en-US"/>
        </w:rPr>
        <w:t>strous Cycle</w:t>
      </w:r>
    </w:p>
    <w:p w:rsidR="00AD5394" w:rsidRDefault="00AD5394" w:rsidP="009A1D96">
      <w:pPr>
        <w:rPr>
          <w:lang w:val="en-US"/>
        </w:rPr>
      </w:pPr>
      <w:r>
        <w:rPr>
          <w:lang w:val="en-US"/>
        </w:rPr>
        <w:t>The two main hormones produced by the ovary are oestrogen and progesterone</w:t>
      </w:r>
      <w:r w:rsidR="00A54B9D">
        <w:rPr>
          <w:lang w:val="en-US"/>
        </w:rPr>
        <w:t xml:space="preserve"> (</w:t>
      </w:r>
      <w:r w:rsidR="00A919C0">
        <w:rPr>
          <w:lang w:val="en-US"/>
        </w:rPr>
        <w:t xml:space="preserve">Figure </w:t>
      </w:r>
      <w:r w:rsidR="00A54B9D">
        <w:rPr>
          <w:lang w:val="en-US"/>
        </w:rPr>
        <w:t>1)</w:t>
      </w:r>
      <w:r>
        <w:rPr>
          <w:lang w:val="en-US"/>
        </w:rPr>
        <w:t>.</w:t>
      </w:r>
    </w:p>
    <w:p w:rsidR="00AD5394" w:rsidRPr="000228E4" w:rsidRDefault="00AD5394" w:rsidP="00A919C0">
      <w:pPr>
        <w:pStyle w:val="ListParagraph"/>
        <w:numPr>
          <w:ilvl w:val="0"/>
          <w:numId w:val="1"/>
        </w:numPr>
        <w:ind w:left="1077" w:hanging="357"/>
        <w:contextualSpacing w:val="0"/>
        <w:rPr>
          <w:lang w:val="en-US"/>
        </w:rPr>
      </w:pPr>
      <w:r w:rsidRPr="00AF53CB">
        <w:rPr>
          <w:b/>
          <w:bCs/>
          <w:lang w:val="en-US"/>
        </w:rPr>
        <w:t>Oestrogen (E2)</w:t>
      </w:r>
      <w:r w:rsidRPr="00AF53CB">
        <w:rPr>
          <w:lang w:val="en-US"/>
        </w:rPr>
        <w:t xml:space="preserve"> is produced by the dominant follicles. As the final wave of follicles mature and a dominant follicle(s) emerges, concentrations of </w:t>
      </w:r>
      <w:r w:rsidR="004E0CF6">
        <w:rPr>
          <w:lang w:val="en-US"/>
        </w:rPr>
        <w:t>E2</w:t>
      </w:r>
      <w:r w:rsidRPr="00AF53CB">
        <w:rPr>
          <w:lang w:val="en-US"/>
        </w:rPr>
        <w:t xml:space="preserve"> in the blood increase, eventually combining to instigate ovulation.  </w:t>
      </w:r>
      <w:r w:rsidR="004E0CF6">
        <w:rPr>
          <w:lang w:val="en-US"/>
        </w:rPr>
        <w:t>E2</w:t>
      </w:r>
      <w:r w:rsidRPr="00AF53CB">
        <w:rPr>
          <w:lang w:val="en-US"/>
        </w:rPr>
        <w:t xml:space="preserve"> promotes follicle maturation and causes external symptoms of heat</w:t>
      </w:r>
      <w:r>
        <w:rPr>
          <w:lang w:val="en-US"/>
        </w:rPr>
        <w:t xml:space="preserve"> such as a willingness to be mounted</w:t>
      </w:r>
      <w:r w:rsidRPr="00AF53CB">
        <w:rPr>
          <w:lang w:val="en-US"/>
        </w:rPr>
        <w:t xml:space="preserve">.   </w:t>
      </w:r>
      <w:proofErr w:type="spellStart"/>
      <w:r w:rsidRPr="00AF53CB">
        <w:rPr>
          <w:lang w:val="en-US"/>
        </w:rPr>
        <w:t>Oestr</w:t>
      </w:r>
      <w:r w:rsidR="00DB0951">
        <w:rPr>
          <w:lang w:val="en-US"/>
        </w:rPr>
        <w:t>a</w:t>
      </w:r>
      <w:r w:rsidRPr="00AF53CB">
        <w:rPr>
          <w:lang w:val="en-US"/>
        </w:rPr>
        <w:t>diol</w:t>
      </w:r>
      <w:proofErr w:type="spellEnd"/>
      <w:r w:rsidRPr="00AF53CB">
        <w:rPr>
          <w:lang w:val="en-US"/>
        </w:rPr>
        <w:t xml:space="preserve"> </w:t>
      </w:r>
      <w:r w:rsidR="00AC6418">
        <w:rPr>
          <w:lang w:val="en-US"/>
        </w:rPr>
        <w:t>b</w:t>
      </w:r>
      <w:r w:rsidRPr="00AF53CB">
        <w:rPr>
          <w:lang w:val="en-US"/>
        </w:rPr>
        <w:t xml:space="preserve">enzoate (ODB) is the formulation </w:t>
      </w:r>
      <w:r w:rsidR="004E0CF6">
        <w:rPr>
          <w:lang w:val="en-US"/>
        </w:rPr>
        <w:t xml:space="preserve">prescribed by veterinarians as part of </w:t>
      </w:r>
      <w:proofErr w:type="spellStart"/>
      <w:r w:rsidR="004E0CF6">
        <w:rPr>
          <w:lang w:val="en-US"/>
        </w:rPr>
        <w:t>synchronisation</w:t>
      </w:r>
      <w:proofErr w:type="spellEnd"/>
      <w:r w:rsidR="004E0CF6">
        <w:rPr>
          <w:lang w:val="en-US"/>
        </w:rPr>
        <w:t xml:space="preserve"> protocols. </w:t>
      </w:r>
    </w:p>
    <w:p w:rsidR="00F024A9" w:rsidRPr="001964CD" w:rsidRDefault="007B72DD" w:rsidP="002F15FB">
      <w:pPr>
        <w:pStyle w:val="ListParagraph"/>
        <w:numPr>
          <w:ilvl w:val="0"/>
          <w:numId w:val="1"/>
        </w:numPr>
        <w:rPr>
          <w:lang w:val="en-US"/>
        </w:rPr>
      </w:pPr>
      <w:r w:rsidRPr="00F1507C">
        <w:rPr>
          <w:b/>
          <w:bCs/>
          <w:lang w:val="en-US"/>
        </w:rPr>
        <w:t>Progesterone</w:t>
      </w:r>
      <w:r w:rsidR="00083574">
        <w:rPr>
          <w:b/>
          <w:bCs/>
          <w:lang w:val="en-US"/>
        </w:rPr>
        <w:t xml:space="preserve"> (P4</w:t>
      </w:r>
      <w:r w:rsidR="00083574" w:rsidRPr="00A919C0">
        <w:rPr>
          <w:b/>
          <w:lang w:val="en-US"/>
        </w:rPr>
        <w:t>)</w:t>
      </w:r>
      <w:r>
        <w:rPr>
          <w:lang w:val="en-US"/>
        </w:rPr>
        <w:t xml:space="preserve"> </w:t>
      </w:r>
      <w:r w:rsidR="00A54B9D">
        <w:rPr>
          <w:lang w:val="en-US"/>
        </w:rPr>
        <w:t>is essential for normal reproductive cycling.  It is</w:t>
      </w:r>
      <w:r w:rsidR="00083574">
        <w:rPr>
          <w:lang w:val="en-US"/>
        </w:rPr>
        <w:t xml:space="preserve"> </w:t>
      </w:r>
      <w:r>
        <w:rPr>
          <w:lang w:val="en-US"/>
        </w:rPr>
        <w:t xml:space="preserve">produced by the </w:t>
      </w:r>
      <w:r w:rsidR="00083574">
        <w:rPr>
          <w:lang w:val="en-US"/>
        </w:rPr>
        <w:t>CL</w:t>
      </w:r>
      <w:r w:rsidR="00A54B9D">
        <w:rPr>
          <w:lang w:val="en-US"/>
        </w:rPr>
        <w:t xml:space="preserve"> in order to</w:t>
      </w:r>
      <w:r>
        <w:rPr>
          <w:lang w:val="en-US"/>
        </w:rPr>
        <w:t xml:space="preserve"> suppress heat and block ovulation. </w:t>
      </w:r>
      <w:r w:rsidR="00083574">
        <w:rPr>
          <w:lang w:val="en-US"/>
        </w:rPr>
        <w:t xml:space="preserve"> With assisted reproduction, intravaginal progesterone devices, such as Cue-Mate</w:t>
      </w:r>
      <w:r w:rsidR="004E0CF6">
        <w:rPr>
          <w:lang w:val="en-US"/>
        </w:rPr>
        <w:t>®</w:t>
      </w:r>
      <w:r w:rsidR="00083574">
        <w:rPr>
          <w:lang w:val="en-US"/>
        </w:rPr>
        <w:t xml:space="preserve">, allow </w:t>
      </w:r>
      <w:r w:rsidR="004E0CF6">
        <w:rPr>
          <w:lang w:val="en-US"/>
        </w:rPr>
        <w:t>P4</w:t>
      </w:r>
      <w:r w:rsidR="00083574">
        <w:rPr>
          <w:lang w:val="en-US"/>
        </w:rPr>
        <w:t xml:space="preserve"> to be released into the membrane of the vagina </w:t>
      </w:r>
      <w:r w:rsidR="00FA6096">
        <w:rPr>
          <w:lang w:val="en-US"/>
        </w:rPr>
        <w:t xml:space="preserve">and then </w:t>
      </w:r>
      <w:r w:rsidR="00083574">
        <w:rPr>
          <w:lang w:val="en-US"/>
        </w:rPr>
        <w:t>circulate</w:t>
      </w:r>
      <w:r w:rsidR="00FA6096">
        <w:rPr>
          <w:lang w:val="en-US"/>
        </w:rPr>
        <w:t>d</w:t>
      </w:r>
      <w:r w:rsidR="00083574">
        <w:rPr>
          <w:lang w:val="en-US"/>
        </w:rPr>
        <w:t xml:space="preserve"> </w:t>
      </w:r>
      <w:r w:rsidR="00FA6096">
        <w:rPr>
          <w:lang w:val="en-US"/>
        </w:rPr>
        <w:t>via</w:t>
      </w:r>
      <w:r w:rsidR="00083574">
        <w:rPr>
          <w:lang w:val="en-US"/>
        </w:rPr>
        <w:t xml:space="preserve"> the blood.</w:t>
      </w:r>
      <w:r w:rsidR="004E0CF6">
        <w:rPr>
          <w:lang w:val="en-US"/>
        </w:rPr>
        <w:t xml:space="preserve"> Both P4 and E2 work synergistically to reset the follicular wave to prepare the female for a </w:t>
      </w:r>
      <w:proofErr w:type="spellStart"/>
      <w:r w:rsidR="004E0CF6">
        <w:rPr>
          <w:lang w:val="en-US"/>
        </w:rPr>
        <w:t>synchronised</w:t>
      </w:r>
      <w:proofErr w:type="spellEnd"/>
      <w:r w:rsidR="004E0CF6">
        <w:rPr>
          <w:lang w:val="en-US"/>
        </w:rPr>
        <w:t xml:space="preserve"> ovulation. </w:t>
      </w:r>
    </w:p>
    <w:p w:rsidR="002F15FB" w:rsidRDefault="002F15FB" w:rsidP="00B46AA8">
      <w:pPr>
        <w:rPr>
          <w:lang w:val="en-US"/>
        </w:rPr>
      </w:pPr>
    </w:p>
    <w:p w:rsidR="007B72DD" w:rsidRDefault="007B72DD" w:rsidP="00B46AA8">
      <w:pPr>
        <w:rPr>
          <w:lang w:val="en-US"/>
        </w:rPr>
      </w:pPr>
      <w:r w:rsidRPr="007B72DD">
        <w:rPr>
          <w:lang w:val="en-US"/>
        </w:rPr>
        <w:t>During the cycle, the ovaries are regulated and stimulated by other hormones released from the brain</w:t>
      </w:r>
      <w:r>
        <w:rPr>
          <w:lang w:val="en-US"/>
        </w:rPr>
        <w:t xml:space="preserve"> or the uterus </w:t>
      </w:r>
      <w:r w:rsidR="00BA42A1">
        <w:rPr>
          <w:lang w:val="en-US"/>
        </w:rPr>
        <w:t>that work together to allow the success of the cycle.</w:t>
      </w:r>
      <w:r w:rsidR="00A54B9D">
        <w:rPr>
          <w:lang w:val="en-US"/>
        </w:rPr>
        <w:t xml:space="preserve">  These include prostaglandin</w:t>
      </w:r>
      <w:r w:rsidR="004E0CF6">
        <w:rPr>
          <w:lang w:val="en-US"/>
        </w:rPr>
        <w:t xml:space="preserve"> F</w:t>
      </w:r>
      <w:r w:rsidR="004E0CF6" w:rsidRPr="00B46AA8">
        <w:rPr>
          <w:vertAlign w:val="subscript"/>
          <w:lang w:val="en-US"/>
        </w:rPr>
        <w:t>2</w:t>
      </w:r>
      <w:r w:rsidR="004E0CF6" w:rsidRPr="00B46AA8">
        <w:rPr>
          <w:rFonts w:cstheme="minorHAnsi"/>
          <w:vertAlign w:val="subscript"/>
          <w:lang w:val="en-US"/>
        </w:rPr>
        <w:t>α</w:t>
      </w:r>
      <w:r w:rsidR="00DB0951">
        <w:rPr>
          <w:rFonts w:cstheme="minorHAnsi"/>
          <w:lang w:val="en-US"/>
        </w:rPr>
        <w:t xml:space="preserve"> (PG)</w:t>
      </w:r>
      <w:r w:rsidR="00A54B9D">
        <w:rPr>
          <w:lang w:val="en-US"/>
        </w:rPr>
        <w:t xml:space="preserve">, </w:t>
      </w:r>
      <w:proofErr w:type="spellStart"/>
      <w:r w:rsidR="00A54B9D">
        <w:rPr>
          <w:lang w:val="en-US"/>
        </w:rPr>
        <w:t>gonadatrophin</w:t>
      </w:r>
      <w:proofErr w:type="spellEnd"/>
      <w:r w:rsidR="001C4C0F">
        <w:rPr>
          <w:lang w:val="en-US"/>
        </w:rPr>
        <w:t>-</w:t>
      </w:r>
      <w:r w:rsidR="00A54B9D">
        <w:rPr>
          <w:lang w:val="en-US"/>
        </w:rPr>
        <w:t>releasing hormone</w:t>
      </w:r>
      <w:r w:rsidR="00DB0951">
        <w:rPr>
          <w:lang w:val="en-US"/>
        </w:rPr>
        <w:t xml:space="preserve"> (GnRH)</w:t>
      </w:r>
      <w:r w:rsidR="00A54B9D">
        <w:rPr>
          <w:lang w:val="en-US"/>
        </w:rPr>
        <w:t>, follicle stimulating hormone</w:t>
      </w:r>
      <w:r w:rsidR="00DB0951">
        <w:rPr>
          <w:lang w:val="en-US"/>
        </w:rPr>
        <w:t xml:space="preserve"> (FSH)</w:t>
      </w:r>
      <w:r w:rsidR="00A54B9D">
        <w:rPr>
          <w:lang w:val="en-US"/>
        </w:rPr>
        <w:t xml:space="preserve"> and </w:t>
      </w:r>
      <w:proofErr w:type="spellStart"/>
      <w:r w:rsidR="00DB0951">
        <w:rPr>
          <w:lang w:val="en-US"/>
        </w:rPr>
        <w:t>l</w:t>
      </w:r>
      <w:r w:rsidR="00A54B9D">
        <w:rPr>
          <w:lang w:val="en-US"/>
        </w:rPr>
        <w:t>uteinising</w:t>
      </w:r>
      <w:proofErr w:type="spellEnd"/>
      <w:r w:rsidR="00A54B9D">
        <w:rPr>
          <w:lang w:val="en-US"/>
        </w:rPr>
        <w:t xml:space="preserve"> hormone</w:t>
      </w:r>
      <w:r w:rsidR="00DB0951">
        <w:rPr>
          <w:lang w:val="en-US"/>
        </w:rPr>
        <w:t xml:space="preserve"> (LH)</w:t>
      </w:r>
      <w:r w:rsidR="00A54B9D">
        <w:rPr>
          <w:lang w:val="en-US"/>
        </w:rPr>
        <w:t>.</w:t>
      </w:r>
    </w:p>
    <w:p w:rsidR="00E7535E" w:rsidRDefault="0044617B" w:rsidP="00B46AA8">
      <w:pPr>
        <w:pStyle w:val="ListParagraph"/>
        <w:numPr>
          <w:ilvl w:val="0"/>
          <w:numId w:val="1"/>
        </w:numPr>
        <w:rPr>
          <w:lang w:val="en-US"/>
        </w:rPr>
      </w:pPr>
      <w:r w:rsidRPr="00FA6096">
        <w:rPr>
          <w:b/>
          <w:bCs/>
          <w:lang w:val="en-US"/>
        </w:rPr>
        <w:t>Prostaglandin</w:t>
      </w:r>
      <w:r w:rsidR="004E0CF6">
        <w:rPr>
          <w:b/>
          <w:bCs/>
          <w:lang w:val="en-US"/>
        </w:rPr>
        <w:t xml:space="preserve"> F</w:t>
      </w:r>
      <w:r w:rsidR="004E0CF6" w:rsidRPr="00B46AA8">
        <w:rPr>
          <w:b/>
          <w:bCs/>
          <w:vertAlign w:val="subscript"/>
          <w:lang w:val="en-US"/>
        </w:rPr>
        <w:t>2</w:t>
      </w:r>
      <w:r w:rsidR="004E0CF6" w:rsidRPr="00B46AA8">
        <w:rPr>
          <w:rFonts w:cstheme="minorHAnsi"/>
          <w:b/>
          <w:bCs/>
          <w:vertAlign w:val="subscript"/>
          <w:lang w:val="en-US"/>
        </w:rPr>
        <w:t>α</w:t>
      </w:r>
      <w:r w:rsidR="00FA6096" w:rsidRPr="00FA6096">
        <w:rPr>
          <w:b/>
          <w:bCs/>
          <w:lang w:val="en-US"/>
        </w:rPr>
        <w:t xml:space="preserve"> (PG)</w:t>
      </w:r>
      <w:r w:rsidR="00F1507C" w:rsidRPr="00FA6096">
        <w:rPr>
          <w:lang w:val="en-US"/>
        </w:rPr>
        <w:t xml:space="preserve"> is released from the uterus</w:t>
      </w:r>
      <w:r w:rsidR="004E0CF6">
        <w:rPr>
          <w:lang w:val="en-US"/>
        </w:rPr>
        <w:t xml:space="preserve"> in a natural cycle</w:t>
      </w:r>
      <w:r w:rsidR="00F1507C" w:rsidRPr="00FA6096">
        <w:rPr>
          <w:lang w:val="en-US"/>
        </w:rPr>
        <w:t xml:space="preserve"> </w:t>
      </w:r>
      <w:r w:rsidR="00AF487A" w:rsidRPr="00FA6096">
        <w:rPr>
          <w:lang w:val="en-US"/>
        </w:rPr>
        <w:t>if there is no pregnancy</w:t>
      </w:r>
      <w:r w:rsidR="00FA6096" w:rsidRPr="00FA6096">
        <w:rPr>
          <w:lang w:val="en-US"/>
        </w:rPr>
        <w:t>,</w:t>
      </w:r>
      <w:r w:rsidR="00AF487A" w:rsidRPr="00FA6096">
        <w:rPr>
          <w:lang w:val="en-US"/>
        </w:rPr>
        <w:t xml:space="preserve"> </w:t>
      </w:r>
      <w:r w:rsidR="00FA6096" w:rsidRPr="00FA6096">
        <w:rPr>
          <w:lang w:val="en-US"/>
        </w:rPr>
        <w:t>i.e.</w:t>
      </w:r>
      <w:r w:rsidR="00AF487A" w:rsidRPr="00FA6096">
        <w:rPr>
          <w:lang w:val="en-US"/>
        </w:rPr>
        <w:t xml:space="preserve"> </w:t>
      </w:r>
      <w:r w:rsidR="00FA6096" w:rsidRPr="00FA6096">
        <w:rPr>
          <w:lang w:val="en-US"/>
        </w:rPr>
        <w:t xml:space="preserve">if </w:t>
      </w:r>
      <w:r w:rsidR="00AF487A" w:rsidRPr="00FA6096">
        <w:rPr>
          <w:lang w:val="en-US"/>
        </w:rPr>
        <w:t xml:space="preserve">the egg fails to </w:t>
      </w:r>
      <w:proofErr w:type="spellStart"/>
      <w:r w:rsidR="00AF487A" w:rsidRPr="00FA6096">
        <w:rPr>
          <w:lang w:val="en-US"/>
        </w:rPr>
        <w:t>fertilise</w:t>
      </w:r>
      <w:proofErr w:type="spellEnd"/>
      <w:r w:rsidR="00AF487A" w:rsidRPr="00FA6096">
        <w:rPr>
          <w:lang w:val="en-US"/>
        </w:rPr>
        <w:t xml:space="preserve"> or the embryo fails to progress. PG causes the </w:t>
      </w:r>
      <w:r w:rsidR="004E0CF6">
        <w:rPr>
          <w:lang w:val="en-US"/>
        </w:rPr>
        <w:lastRenderedPageBreak/>
        <w:t>CL</w:t>
      </w:r>
      <w:r w:rsidR="00AF487A" w:rsidRPr="00FA6096">
        <w:rPr>
          <w:lang w:val="en-US"/>
        </w:rPr>
        <w:t xml:space="preserve"> to regress </w:t>
      </w:r>
      <w:r w:rsidR="00B5456B" w:rsidRPr="00FA6096">
        <w:rPr>
          <w:lang w:val="en-US"/>
        </w:rPr>
        <w:t>(</w:t>
      </w:r>
      <w:proofErr w:type="spellStart"/>
      <w:r w:rsidR="00B5456B" w:rsidRPr="00FA6096">
        <w:rPr>
          <w:lang w:val="en-US"/>
        </w:rPr>
        <w:t>luteolysis</w:t>
      </w:r>
      <w:proofErr w:type="spellEnd"/>
      <w:r w:rsidR="00B5456B" w:rsidRPr="00FA6096">
        <w:rPr>
          <w:lang w:val="en-US"/>
        </w:rPr>
        <w:t xml:space="preserve">) </w:t>
      </w:r>
      <w:r w:rsidR="00AF487A" w:rsidRPr="00FA6096">
        <w:rPr>
          <w:lang w:val="en-US"/>
        </w:rPr>
        <w:t xml:space="preserve">and </w:t>
      </w:r>
      <w:r w:rsidR="00B255A7">
        <w:rPr>
          <w:lang w:val="en-US"/>
        </w:rPr>
        <w:t>remov</w:t>
      </w:r>
      <w:r w:rsidR="00DB0951">
        <w:rPr>
          <w:lang w:val="en-US"/>
        </w:rPr>
        <w:t>es the</w:t>
      </w:r>
      <w:r w:rsidR="00B255A7">
        <w:rPr>
          <w:lang w:val="en-US"/>
        </w:rPr>
        <w:t xml:space="preserve"> suppression of the follicle allowing it to grow</w:t>
      </w:r>
      <w:r w:rsidR="00DB0951">
        <w:rPr>
          <w:lang w:val="en-US"/>
        </w:rPr>
        <w:t xml:space="preserve"> </w:t>
      </w:r>
      <w:r w:rsidR="00B255A7">
        <w:rPr>
          <w:lang w:val="en-US"/>
        </w:rPr>
        <w:t>and produce E2 to</w:t>
      </w:r>
      <w:r w:rsidR="00BA42A1" w:rsidRPr="00FA6096">
        <w:rPr>
          <w:lang w:val="en-US"/>
        </w:rPr>
        <w:t xml:space="preserve"> initiate</w:t>
      </w:r>
      <w:r w:rsidR="00F1507C" w:rsidRPr="00FA6096">
        <w:rPr>
          <w:lang w:val="en-US"/>
        </w:rPr>
        <w:t xml:space="preserve"> heat</w:t>
      </w:r>
      <w:r w:rsidR="006A59E6" w:rsidRPr="00FA6096">
        <w:rPr>
          <w:lang w:val="en-US"/>
        </w:rPr>
        <w:t>/ovulation</w:t>
      </w:r>
      <w:r w:rsidR="00F1507C" w:rsidRPr="00FA6096">
        <w:rPr>
          <w:lang w:val="en-US"/>
        </w:rPr>
        <w:t xml:space="preserve">. Injection </w:t>
      </w:r>
      <w:r w:rsidR="006A59E6" w:rsidRPr="00FA6096">
        <w:rPr>
          <w:lang w:val="en-US"/>
        </w:rPr>
        <w:t xml:space="preserve">of </w:t>
      </w:r>
      <w:r w:rsidR="00B255A7">
        <w:rPr>
          <w:lang w:val="en-US"/>
        </w:rPr>
        <w:t>PG</w:t>
      </w:r>
      <w:r w:rsidR="00B255A7" w:rsidRPr="00FA6096">
        <w:rPr>
          <w:lang w:val="en-US"/>
        </w:rPr>
        <w:t xml:space="preserve"> </w:t>
      </w:r>
      <w:r w:rsidR="00DB0951">
        <w:rPr>
          <w:lang w:val="en-US"/>
        </w:rPr>
        <w:t>from 5 days post-ovulation can be used</w:t>
      </w:r>
      <w:r w:rsidRPr="00FA6096">
        <w:rPr>
          <w:lang w:val="en-US"/>
        </w:rPr>
        <w:t xml:space="preserve"> to induce heat</w:t>
      </w:r>
      <w:r w:rsidR="006A59E6" w:rsidRPr="00FA6096">
        <w:rPr>
          <w:lang w:val="en-US"/>
        </w:rPr>
        <w:t>/ovulation</w:t>
      </w:r>
      <w:r w:rsidRPr="00FA6096">
        <w:rPr>
          <w:lang w:val="en-US"/>
        </w:rPr>
        <w:t xml:space="preserve">. </w:t>
      </w:r>
    </w:p>
    <w:p w:rsidR="00F024A9" w:rsidRPr="00A54B9D" w:rsidRDefault="00F1507C" w:rsidP="002F15FB">
      <w:pPr>
        <w:pStyle w:val="ListParagraph"/>
        <w:numPr>
          <w:ilvl w:val="0"/>
          <w:numId w:val="1"/>
        </w:numPr>
        <w:spacing w:before="240"/>
        <w:ind w:left="1077" w:hanging="357"/>
        <w:contextualSpacing w:val="0"/>
        <w:rPr>
          <w:b/>
          <w:bCs/>
          <w:lang w:val="en-US"/>
        </w:rPr>
      </w:pPr>
      <w:r w:rsidRPr="00A54B9D">
        <w:rPr>
          <w:b/>
          <w:bCs/>
          <w:lang w:val="en-US"/>
        </w:rPr>
        <w:t>Gonadotrophin</w:t>
      </w:r>
      <w:r w:rsidR="001C4C0F">
        <w:rPr>
          <w:b/>
          <w:bCs/>
          <w:lang w:val="en-US"/>
        </w:rPr>
        <w:t>-r</w:t>
      </w:r>
      <w:r w:rsidRPr="00A54B9D">
        <w:rPr>
          <w:b/>
          <w:bCs/>
          <w:lang w:val="en-US"/>
        </w:rPr>
        <w:t xml:space="preserve">eleasing </w:t>
      </w:r>
      <w:r w:rsidR="001C4C0F">
        <w:rPr>
          <w:b/>
          <w:bCs/>
          <w:lang w:val="en-US"/>
        </w:rPr>
        <w:t>h</w:t>
      </w:r>
      <w:r w:rsidR="001C4C0F" w:rsidRPr="00A54B9D">
        <w:rPr>
          <w:b/>
          <w:bCs/>
          <w:lang w:val="en-US"/>
        </w:rPr>
        <w:t xml:space="preserve">ormone </w:t>
      </w:r>
      <w:r w:rsidR="00066FF1" w:rsidRPr="00A54B9D">
        <w:rPr>
          <w:b/>
          <w:bCs/>
          <w:lang w:val="en-US"/>
        </w:rPr>
        <w:t xml:space="preserve">(GnRH) </w:t>
      </w:r>
      <w:r w:rsidR="00066FF1" w:rsidRPr="00A54B9D">
        <w:rPr>
          <w:lang w:val="en-US"/>
        </w:rPr>
        <w:t>is r</w:t>
      </w:r>
      <w:r w:rsidRPr="00A54B9D">
        <w:rPr>
          <w:lang w:val="en-US"/>
        </w:rPr>
        <w:t>eleased from the brain</w:t>
      </w:r>
      <w:r w:rsidR="00BA42A1" w:rsidRPr="00A54B9D">
        <w:rPr>
          <w:lang w:val="en-US"/>
        </w:rPr>
        <w:t xml:space="preserve"> after </w:t>
      </w:r>
      <w:r w:rsidR="00066FF1" w:rsidRPr="00A54B9D">
        <w:rPr>
          <w:lang w:val="en-US"/>
        </w:rPr>
        <w:t xml:space="preserve">the </w:t>
      </w:r>
      <w:r w:rsidR="00BA42A1" w:rsidRPr="00A54B9D">
        <w:rPr>
          <w:lang w:val="en-US"/>
        </w:rPr>
        <w:t xml:space="preserve">removal of the blocking action of </w:t>
      </w:r>
      <w:r w:rsidR="00B255A7">
        <w:rPr>
          <w:lang w:val="en-US"/>
        </w:rPr>
        <w:t>P4</w:t>
      </w:r>
      <w:r w:rsidR="00066FF1" w:rsidRPr="00A54B9D">
        <w:rPr>
          <w:lang w:val="en-US"/>
        </w:rPr>
        <w:t xml:space="preserve"> (i.e.</w:t>
      </w:r>
      <w:r w:rsidR="00A54B9D">
        <w:rPr>
          <w:lang w:val="en-US"/>
        </w:rPr>
        <w:t xml:space="preserve"> removal of the </w:t>
      </w:r>
      <w:r w:rsidR="00066FF1" w:rsidRPr="00A54B9D">
        <w:rPr>
          <w:lang w:val="en-US"/>
        </w:rPr>
        <w:t>Cue-Mate</w:t>
      </w:r>
      <w:r w:rsidR="00B255A7">
        <w:rPr>
          <w:lang w:val="en-US"/>
        </w:rPr>
        <w:t>®</w:t>
      </w:r>
      <w:r w:rsidR="00066FF1" w:rsidRPr="00A54B9D">
        <w:rPr>
          <w:lang w:val="en-US"/>
        </w:rPr>
        <w:t xml:space="preserve"> device)</w:t>
      </w:r>
      <w:r w:rsidR="00BA42A1" w:rsidRPr="00A54B9D">
        <w:rPr>
          <w:lang w:val="en-US"/>
        </w:rPr>
        <w:t xml:space="preserve">. </w:t>
      </w:r>
      <w:r w:rsidR="00066FF1" w:rsidRPr="00A54B9D">
        <w:rPr>
          <w:lang w:val="en-US"/>
        </w:rPr>
        <w:t xml:space="preserve"> </w:t>
      </w:r>
      <w:r w:rsidR="00BA42A1" w:rsidRPr="00A54B9D">
        <w:rPr>
          <w:lang w:val="en-US"/>
        </w:rPr>
        <w:t xml:space="preserve">As </w:t>
      </w:r>
      <w:r w:rsidR="009F70DC">
        <w:rPr>
          <w:lang w:val="en-US"/>
        </w:rPr>
        <w:t>progesterone</w:t>
      </w:r>
      <w:r w:rsidR="00B255A7" w:rsidRPr="00A54B9D">
        <w:rPr>
          <w:lang w:val="en-US"/>
        </w:rPr>
        <w:t xml:space="preserve"> </w:t>
      </w:r>
      <w:r w:rsidR="00BA42A1" w:rsidRPr="00A54B9D">
        <w:rPr>
          <w:lang w:val="en-US"/>
        </w:rPr>
        <w:t xml:space="preserve">concentrations decrease, GnRH </w:t>
      </w:r>
      <w:r w:rsidR="00A54B9D">
        <w:rPr>
          <w:lang w:val="en-US"/>
        </w:rPr>
        <w:t>levels increase which in turn</w:t>
      </w:r>
      <w:r w:rsidRPr="00A54B9D">
        <w:rPr>
          <w:lang w:val="en-US"/>
        </w:rPr>
        <w:t xml:space="preserve"> act </w:t>
      </w:r>
      <w:r w:rsidR="00BA42A1" w:rsidRPr="00A54B9D">
        <w:rPr>
          <w:lang w:val="en-US"/>
        </w:rPr>
        <w:t xml:space="preserve">on </w:t>
      </w:r>
      <w:r w:rsidR="00F030F6" w:rsidRPr="00A54B9D">
        <w:rPr>
          <w:lang w:val="en-US"/>
        </w:rPr>
        <w:t>the pituitary gland</w:t>
      </w:r>
      <w:r w:rsidRPr="00A54B9D">
        <w:rPr>
          <w:lang w:val="en-US"/>
        </w:rPr>
        <w:t xml:space="preserve"> in the brain to trigger </w:t>
      </w:r>
      <w:r w:rsidR="00F622C7">
        <w:rPr>
          <w:lang w:val="en-US"/>
        </w:rPr>
        <w:t xml:space="preserve">the release of </w:t>
      </w:r>
      <w:r w:rsidR="00003BD0">
        <w:rPr>
          <w:lang w:val="en-US"/>
        </w:rPr>
        <w:t>follicle stimulating hormone (</w:t>
      </w:r>
      <w:r w:rsidRPr="00A54B9D">
        <w:rPr>
          <w:lang w:val="en-US"/>
        </w:rPr>
        <w:t>FSH</w:t>
      </w:r>
      <w:r w:rsidR="00003BD0">
        <w:rPr>
          <w:lang w:val="en-US"/>
        </w:rPr>
        <w:t>)</w:t>
      </w:r>
      <w:r w:rsidRPr="00A54B9D">
        <w:rPr>
          <w:lang w:val="en-US"/>
        </w:rPr>
        <w:t xml:space="preserve"> and</w:t>
      </w:r>
      <w:r w:rsidR="00003BD0">
        <w:rPr>
          <w:lang w:val="en-US"/>
        </w:rPr>
        <w:t xml:space="preserve"> </w:t>
      </w:r>
      <w:proofErr w:type="spellStart"/>
      <w:r w:rsidR="001C4C0F">
        <w:rPr>
          <w:lang w:val="en-US"/>
        </w:rPr>
        <w:t>l</w:t>
      </w:r>
      <w:r w:rsidR="00003BD0">
        <w:rPr>
          <w:lang w:val="en-US"/>
        </w:rPr>
        <w:t>uteinising</w:t>
      </w:r>
      <w:proofErr w:type="spellEnd"/>
      <w:r w:rsidR="00003BD0">
        <w:rPr>
          <w:lang w:val="en-US"/>
        </w:rPr>
        <w:t xml:space="preserve"> hormone</w:t>
      </w:r>
      <w:r w:rsidRPr="00A54B9D">
        <w:rPr>
          <w:lang w:val="en-US"/>
        </w:rPr>
        <w:t xml:space="preserve"> </w:t>
      </w:r>
      <w:r w:rsidR="00003BD0">
        <w:rPr>
          <w:lang w:val="en-US"/>
        </w:rPr>
        <w:t>(</w:t>
      </w:r>
      <w:r w:rsidRPr="00A54B9D">
        <w:rPr>
          <w:lang w:val="en-US"/>
        </w:rPr>
        <w:t>LH</w:t>
      </w:r>
      <w:r w:rsidR="00003BD0">
        <w:rPr>
          <w:lang w:val="en-US"/>
        </w:rPr>
        <w:t>)</w:t>
      </w:r>
      <w:r w:rsidR="006A59E6" w:rsidRPr="00A54B9D">
        <w:rPr>
          <w:lang w:val="en-US"/>
        </w:rPr>
        <w:t xml:space="preserve">. </w:t>
      </w:r>
      <w:r w:rsidR="00B255A7">
        <w:rPr>
          <w:lang w:val="en-US"/>
        </w:rPr>
        <w:t xml:space="preserve">When E2 levels </w:t>
      </w:r>
      <w:r w:rsidR="0006395F">
        <w:rPr>
          <w:lang w:val="en-US"/>
        </w:rPr>
        <w:t>peak</w:t>
      </w:r>
      <w:r w:rsidR="00B255A7">
        <w:rPr>
          <w:lang w:val="en-US"/>
        </w:rPr>
        <w:t>, a subsequent surge in LH occurs inducing ovulation</w:t>
      </w:r>
      <w:r w:rsidR="00003BD0">
        <w:rPr>
          <w:lang w:val="en-US"/>
        </w:rPr>
        <w:t xml:space="preserve"> (i.e. release of the egg)</w:t>
      </w:r>
      <w:r w:rsidR="00B255A7">
        <w:rPr>
          <w:lang w:val="en-US"/>
        </w:rPr>
        <w:t xml:space="preserve">. </w:t>
      </w:r>
      <w:r w:rsidR="001964CD">
        <w:rPr>
          <w:lang w:val="en-US"/>
        </w:rPr>
        <w:t xml:space="preserve"> </w:t>
      </w:r>
      <w:r w:rsidR="00B255A7">
        <w:rPr>
          <w:lang w:val="en-US"/>
        </w:rPr>
        <w:t xml:space="preserve">Synthetic preparations of GnRH have LH action, with the purpose to induce ovulation. </w:t>
      </w:r>
    </w:p>
    <w:p w:rsidR="0006395F" w:rsidRDefault="00F1507C" w:rsidP="002F15FB">
      <w:pPr>
        <w:pStyle w:val="ListParagraph"/>
        <w:numPr>
          <w:ilvl w:val="0"/>
          <w:numId w:val="1"/>
        </w:numPr>
        <w:spacing w:after="240"/>
        <w:rPr>
          <w:lang w:val="en-US"/>
        </w:rPr>
      </w:pPr>
      <w:r w:rsidRPr="001C4C0F">
        <w:rPr>
          <w:b/>
          <w:bCs/>
          <w:lang w:val="en-US"/>
        </w:rPr>
        <w:t xml:space="preserve">Follicle </w:t>
      </w:r>
      <w:r w:rsidR="001C4C0F">
        <w:rPr>
          <w:b/>
          <w:bCs/>
          <w:lang w:val="en-US"/>
        </w:rPr>
        <w:t>s</w:t>
      </w:r>
      <w:r w:rsidR="001C4C0F" w:rsidRPr="001C4C0F">
        <w:rPr>
          <w:b/>
          <w:bCs/>
          <w:lang w:val="en-US"/>
        </w:rPr>
        <w:t xml:space="preserve">timulating </w:t>
      </w:r>
      <w:r w:rsidR="001C4C0F">
        <w:rPr>
          <w:b/>
          <w:bCs/>
          <w:lang w:val="en-US"/>
        </w:rPr>
        <w:t>h</w:t>
      </w:r>
      <w:r w:rsidR="001C4C0F" w:rsidRPr="001C4C0F">
        <w:rPr>
          <w:b/>
          <w:bCs/>
          <w:lang w:val="en-US"/>
        </w:rPr>
        <w:t xml:space="preserve">ormone </w:t>
      </w:r>
      <w:r w:rsidR="00F622C7" w:rsidRPr="001C4C0F">
        <w:rPr>
          <w:b/>
          <w:bCs/>
          <w:lang w:val="en-US"/>
        </w:rPr>
        <w:t>(FSH)</w:t>
      </w:r>
      <w:r w:rsidRPr="001C4C0F">
        <w:rPr>
          <w:lang w:val="en-US"/>
        </w:rPr>
        <w:t xml:space="preserve"> </w:t>
      </w:r>
      <w:r w:rsidR="00BA42A1" w:rsidRPr="001C4C0F">
        <w:rPr>
          <w:lang w:val="en-US"/>
        </w:rPr>
        <w:t xml:space="preserve">supports the growth </w:t>
      </w:r>
      <w:r w:rsidR="00151786" w:rsidRPr="001C4C0F">
        <w:rPr>
          <w:lang w:val="en-US"/>
        </w:rPr>
        <w:t>and maturation o</w:t>
      </w:r>
      <w:r w:rsidR="00BA42A1" w:rsidRPr="001C4C0F">
        <w:rPr>
          <w:lang w:val="en-US"/>
        </w:rPr>
        <w:t xml:space="preserve">f </w:t>
      </w:r>
      <w:r w:rsidR="00003BD0" w:rsidRPr="001C4C0F">
        <w:rPr>
          <w:lang w:val="en-US"/>
        </w:rPr>
        <w:t>follicular waves</w:t>
      </w:r>
      <w:r w:rsidR="00BA42A1" w:rsidRPr="001C4C0F">
        <w:rPr>
          <w:lang w:val="en-US"/>
        </w:rPr>
        <w:t xml:space="preserve">. </w:t>
      </w:r>
      <w:r w:rsidR="00003BD0" w:rsidRPr="001C4C0F">
        <w:rPr>
          <w:lang w:val="en-US"/>
        </w:rPr>
        <w:t>Preparations of FSH prescribed by a veter</w:t>
      </w:r>
      <w:r w:rsidR="0006395F" w:rsidRPr="001C4C0F">
        <w:rPr>
          <w:lang w:val="en-US"/>
        </w:rPr>
        <w:t>in</w:t>
      </w:r>
      <w:r w:rsidR="00003BD0" w:rsidRPr="001C4C0F">
        <w:rPr>
          <w:lang w:val="en-US"/>
        </w:rPr>
        <w:t xml:space="preserve">arian are used to </w:t>
      </w:r>
      <w:proofErr w:type="spellStart"/>
      <w:r w:rsidR="00003BD0" w:rsidRPr="001C4C0F">
        <w:rPr>
          <w:lang w:val="en-US"/>
        </w:rPr>
        <w:t>superovulate</w:t>
      </w:r>
      <w:proofErr w:type="spellEnd"/>
      <w:r w:rsidR="00003BD0" w:rsidRPr="001C4C0F">
        <w:rPr>
          <w:lang w:val="en-US"/>
        </w:rPr>
        <w:t xml:space="preserve"> females. An oversupply of FSH circulating in the blood enables many follic</w:t>
      </w:r>
      <w:r w:rsidR="0006395F" w:rsidRPr="001C4C0F">
        <w:rPr>
          <w:lang w:val="en-US"/>
        </w:rPr>
        <w:t>l</w:t>
      </w:r>
      <w:r w:rsidR="00003BD0" w:rsidRPr="001C4C0F">
        <w:rPr>
          <w:lang w:val="en-US"/>
        </w:rPr>
        <w:t>es to grow, mature and ovulate</w:t>
      </w:r>
      <w:r w:rsidR="008F18BF">
        <w:rPr>
          <w:lang w:val="en-US"/>
        </w:rPr>
        <w:t>,</w:t>
      </w:r>
      <w:r w:rsidR="00003BD0" w:rsidRPr="001C4C0F">
        <w:rPr>
          <w:lang w:val="en-US"/>
        </w:rPr>
        <w:t xml:space="preserve"> facilitating the production of multiple embryos after insemination.</w:t>
      </w:r>
      <w:r w:rsidR="0006395F" w:rsidRPr="001C4C0F">
        <w:rPr>
          <w:lang w:val="en-US"/>
        </w:rPr>
        <w:t xml:space="preserve"> </w:t>
      </w:r>
    </w:p>
    <w:p w:rsidR="009F70DC" w:rsidRPr="002F15FB" w:rsidRDefault="009F70DC" w:rsidP="002F15FB">
      <w:pPr>
        <w:pStyle w:val="ListParagraph"/>
        <w:numPr>
          <w:ilvl w:val="0"/>
          <w:numId w:val="1"/>
        </w:numPr>
        <w:spacing w:before="360" w:after="120"/>
        <w:contextualSpacing w:val="0"/>
        <w:rPr>
          <w:b/>
          <w:bCs/>
          <w:lang w:val="en-US"/>
        </w:rPr>
      </w:pPr>
      <w:r w:rsidRPr="002F15FB">
        <w:rPr>
          <w:b/>
          <w:lang w:val="en-US"/>
        </w:rPr>
        <w:t>Luteinizing hormone</w:t>
      </w:r>
      <w:r w:rsidRPr="002F15FB">
        <w:rPr>
          <w:b/>
          <w:bCs/>
          <w:lang w:val="en-US"/>
        </w:rPr>
        <w:t> (</w:t>
      </w:r>
      <w:r w:rsidRPr="002F15FB">
        <w:rPr>
          <w:b/>
          <w:lang w:val="en-US"/>
        </w:rPr>
        <w:t>LH</w:t>
      </w:r>
      <w:r w:rsidRPr="002F15FB">
        <w:rPr>
          <w:b/>
          <w:bCs/>
          <w:lang w:val="en-US"/>
        </w:rPr>
        <w:t>)</w:t>
      </w:r>
      <w:r w:rsidRPr="002F15FB">
        <w:rPr>
          <w:bCs/>
          <w:lang w:val="en-US"/>
        </w:rPr>
        <w:t xml:space="preserve"> is </w:t>
      </w:r>
      <w:r w:rsidR="001964CD">
        <w:rPr>
          <w:bCs/>
          <w:lang w:val="en-US"/>
        </w:rPr>
        <w:t xml:space="preserve">also </w:t>
      </w:r>
      <w:r w:rsidRPr="002F15FB">
        <w:rPr>
          <w:bCs/>
          <w:lang w:val="en-US"/>
        </w:rPr>
        <w:t>considered a gonadotrophic </w:t>
      </w:r>
      <w:r w:rsidRPr="002F15FB">
        <w:rPr>
          <w:lang w:val="en-US"/>
        </w:rPr>
        <w:t>hormone</w:t>
      </w:r>
      <w:r w:rsidRPr="002F15FB">
        <w:rPr>
          <w:bCs/>
          <w:lang w:val="en-US"/>
        </w:rPr>
        <w:t> because of its role in controlling the function of ovaries in females and testes in males</w:t>
      </w:r>
      <w:r w:rsidR="008F18BF">
        <w:rPr>
          <w:bCs/>
          <w:lang w:val="en-US"/>
        </w:rPr>
        <w:t xml:space="preserve"> i.e.</w:t>
      </w:r>
      <w:r w:rsidRPr="002F15FB">
        <w:rPr>
          <w:bCs/>
          <w:lang w:val="en-US"/>
        </w:rPr>
        <w:t xml:space="preserve"> the gonads.</w:t>
      </w:r>
      <w:r w:rsidR="001964CD">
        <w:rPr>
          <w:bCs/>
          <w:lang w:val="en-US"/>
        </w:rPr>
        <w:t xml:space="preserve"> </w:t>
      </w:r>
      <w:r w:rsidR="00ED79EE">
        <w:rPr>
          <w:bCs/>
          <w:lang w:val="en-US"/>
        </w:rPr>
        <w:t>As mentioned above</w:t>
      </w:r>
      <w:r w:rsidR="001964CD" w:rsidRPr="002F15FB">
        <w:rPr>
          <w:bCs/>
          <w:lang w:val="en-US"/>
        </w:rPr>
        <w:t xml:space="preserve">, </w:t>
      </w:r>
      <w:r w:rsidR="008F18BF">
        <w:rPr>
          <w:bCs/>
          <w:lang w:val="en-US"/>
        </w:rPr>
        <w:t>the sudden</w:t>
      </w:r>
      <w:r w:rsidR="001964CD" w:rsidRPr="002F15FB">
        <w:rPr>
          <w:bCs/>
          <w:lang w:val="en-US"/>
        </w:rPr>
        <w:t xml:space="preserve"> rise of LH </w:t>
      </w:r>
      <w:r w:rsidR="00ED79EE">
        <w:rPr>
          <w:bCs/>
          <w:lang w:val="en-US"/>
        </w:rPr>
        <w:t xml:space="preserve">in females, </w:t>
      </w:r>
      <w:r w:rsidR="001964CD" w:rsidRPr="002F15FB">
        <w:rPr>
          <w:bCs/>
          <w:lang w:val="en-US"/>
        </w:rPr>
        <w:t>triggers ovulation and development of the corpus luteum.</w:t>
      </w:r>
    </w:p>
    <w:p w:rsidR="002F15FB" w:rsidRDefault="002F15FB" w:rsidP="00F1507C">
      <w:pPr>
        <w:rPr>
          <w:lang w:val="en-US"/>
        </w:rPr>
      </w:pPr>
    </w:p>
    <w:p w:rsidR="00F1507C" w:rsidRDefault="00F030F6" w:rsidP="00F1507C">
      <w:pPr>
        <w:rPr>
          <w:lang w:val="en-US"/>
        </w:rPr>
      </w:pPr>
      <w:bookmarkStart w:id="0" w:name="_GoBack"/>
      <w:bookmarkEnd w:id="0"/>
      <w:r>
        <w:rPr>
          <w:lang w:val="en-US"/>
        </w:rPr>
        <w:t xml:space="preserve">Protocols for the manipulation of the </w:t>
      </w:r>
      <w:r w:rsidR="00003BD0">
        <w:rPr>
          <w:lang w:val="en-US"/>
        </w:rPr>
        <w:t>o</w:t>
      </w:r>
      <w:r>
        <w:rPr>
          <w:lang w:val="en-US"/>
        </w:rPr>
        <w:t>estr</w:t>
      </w:r>
      <w:r w:rsidR="00F622C7">
        <w:rPr>
          <w:lang w:val="en-US"/>
        </w:rPr>
        <w:t>o</w:t>
      </w:r>
      <w:r>
        <w:rPr>
          <w:lang w:val="en-US"/>
        </w:rPr>
        <w:t xml:space="preserve">us </w:t>
      </w:r>
      <w:r w:rsidR="000228E4">
        <w:rPr>
          <w:lang w:val="en-US"/>
        </w:rPr>
        <w:t xml:space="preserve">cycle </w:t>
      </w:r>
      <w:r>
        <w:rPr>
          <w:lang w:val="en-US"/>
        </w:rPr>
        <w:t xml:space="preserve">and </w:t>
      </w:r>
      <w:r w:rsidR="00003BD0">
        <w:rPr>
          <w:lang w:val="en-US"/>
        </w:rPr>
        <w:t xml:space="preserve">artificial reproduction </w:t>
      </w:r>
      <w:r>
        <w:rPr>
          <w:lang w:val="en-US"/>
        </w:rPr>
        <w:t xml:space="preserve">have been developing over the past 50 years. The use of pharmaceutical formulations </w:t>
      </w:r>
      <w:r w:rsidR="008F18BF">
        <w:rPr>
          <w:lang w:val="en-US"/>
        </w:rPr>
        <w:t xml:space="preserve">now </w:t>
      </w:r>
      <w:r>
        <w:rPr>
          <w:lang w:val="en-US"/>
        </w:rPr>
        <w:t xml:space="preserve">allows the flexibility to </w:t>
      </w:r>
      <w:proofErr w:type="spellStart"/>
      <w:r w:rsidR="00003BD0">
        <w:rPr>
          <w:lang w:val="en-US"/>
        </w:rPr>
        <w:t>synchronise</w:t>
      </w:r>
      <w:proofErr w:type="spellEnd"/>
      <w:r w:rsidR="00003BD0">
        <w:rPr>
          <w:lang w:val="en-US"/>
        </w:rPr>
        <w:t xml:space="preserve"> </w:t>
      </w:r>
      <w:r>
        <w:rPr>
          <w:lang w:val="en-US"/>
        </w:rPr>
        <w:t xml:space="preserve">large mobs of </w:t>
      </w:r>
      <w:r w:rsidR="00003BD0">
        <w:rPr>
          <w:lang w:val="en-US"/>
        </w:rPr>
        <w:t xml:space="preserve">females </w:t>
      </w:r>
      <w:r>
        <w:rPr>
          <w:lang w:val="en-US"/>
        </w:rPr>
        <w:t>for F</w:t>
      </w:r>
      <w:r w:rsidR="00ED79EE">
        <w:rPr>
          <w:lang w:val="en-US"/>
        </w:rPr>
        <w:t xml:space="preserve">ixed Time </w:t>
      </w:r>
      <w:r>
        <w:rPr>
          <w:lang w:val="en-US"/>
        </w:rPr>
        <w:t>AI</w:t>
      </w:r>
      <w:r w:rsidR="0006395F">
        <w:rPr>
          <w:lang w:val="en-US"/>
        </w:rPr>
        <w:t xml:space="preserve"> </w:t>
      </w:r>
      <w:r w:rsidR="00ED79EE">
        <w:rPr>
          <w:lang w:val="en-US"/>
        </w:rPr>
        <w:t xml:space="preserve">(FTAI) </w:t>
      </w:r>
      <w:r w:rsidR="0006395F">
        <w:rPr>
          <w:lang w:val="en-US"/>
        </w:rPr>
        <w:t>through</w:t>
      </w:r>
      <w:r>
        <w:rPr>
          <w:lang w:val="en-US"/>
        </w:rPr>
        <w:t xml:space="preserve"> to </w:t>
      </w:r>
      <w:proofErr w:type="spellStart"/>
      <w:r w:rsidR="00003BD0">
        <w:rPr>
          <w:lang w:val="en-US"/>
        </w:rPr>
        <w:t>synchronis</w:t>
      </w:r>
      <w:r w:rsidR="0006395F">
        <w:rPr>
          <w:lang w:val="en-US"/>
        </w:rPr>
        <w:t>ing</w:t>
      </w:r>
      <w:proofErr w:type="spellEnd"/>
      <w:r w:rsidR="00003BD0">
        <w:rPr>
          <w:lang w:val="en-US"/>
        </w:rPr>
        <w:t xml:space="preserve"> </w:t>
      </w:r>
      <w:r>
        <w:rPr>
          <w:lang w:val="en-US"/>
        </w:rPr>
        <w:t xml:space="preserve">mobs of </w:t>
      </w:r>
      <w:r w:rsidR="00B34C56">
        <w:rPr>
          <w:lang w:val="en-US"/>
        </w:rPr>
        <w:t>d</w:t>
      </w:r>
      <w:r>
        <w:rPr>
          <w:lang w:val="en-US"/>
        </w:rPr>
        <w:t xml:space="preserve">onor cows for </w:t>
      </w:r>
      <w:r w:rsidR="00ED79EE">
        <w:rPr>
          <w:lang w:val="en-US"/>
        </w:rPr>
        <w:t xml:space="preserve">Multiple </w:t>
      </w:r>
      <w:proofErr w:type="spellStart"/>
      <w:r w:rsidR="00ED79EE">
        <w:rPr>
          <w:lang w:val="en-US"/>
        </w:rPr>
        <w:t>Ovualation</w:t>
      </w:r>
      <w:proofErr w:type="spellEnd"/>
      <w:r w:rsidR="00ED79EE">
        <w:rPr>
          <w:lang w:val="en-US"/>
        </w:rPr>
        <w:t xml:space="preserve"> ET (</w:t>
      </w:r>
      <w:r>
        <w:rPr>
          <w:lang w:val="en-US"/>
        </w:rPr>
        <w:t>MOET</w:t>
      </w:r>
      <w:r w:rsidR="00ED79EE">
        <w:rPr>
          <w:lang w:val="en-US"/>
        </w:rPr>
        <w:t>)</w:t>
      </w:r>
      <w:r>
        <w:rPr>
          <w:lang w:val="en-US"/>
        </w:rPr>
        <w:t xml:space="preserve"> or IVF</w:t>
      </w:r>
      <w:r w:rsidR="00003BD0">
        <w:rPr>
          <w:lang w:val="en-US"/>
        </w:rPr>
        <w:t>.</w:t>
      </w:r>
      <w:r>
        <w:rPr>
          <w:lang w:val="en-US"/>
        </w:rPr>
        <w:t xml:space="preserve"> </w:t>
      </w:r>
    </w:p>
    <w:p w:rsidR="000228E4" w:rsidRPr="00F1507C" w:rsidRDefault="000228E4" w:rsidP="00F1507C">
      <w:pPr>
        <w:rPr>
          <w:b/>
          <w:bCs/>
          <w:lang w:val="en-US"/>
        </w:rPr>
      </w:pPr>
      <w:r>
        <w:rPr>
          <w:lang w:val="en-US"/>
        </w:rPr>
        <w:t xml:space="preserve">For further information on the </w:t>
      </w:r>
      <w:r w:rsidR="00B46AA8">
        <w:rPr>
          <w:lang w:val="en-US"/>
        </w:rPr>
        <w:t>o</w:t>
      </w:r>
      <w:r>
        <w:rPr>
          <w:lang w:val="en-US"/>
        </w:rPr>
        <w:t xml:space="preserve">estrous cycle or to discuss an assisted breeding program, give </w:t>
      </w:r>
      <w:proofErr w:type="spellStart"/>
      <w:r w:rsidR="00B46AA8">
        <w:rPr>
          <w:lang w:val="en-US"/>
        </w:rPr>
        <w:t>Vetoquinol’s</w:t>
      </w:r>
      <w:proofErr w:type="spellEnd"/>
      <w:r>
        <w:rPr>
          <w:lang w:val="en-US"/>
        </w:rPr>
        <w:t xml:space="preserve"> friendly Repro360 team a call on </w:t>
      </w:r>
      <w:r w:rsidRPr="00B46AA8">
        <w:rPr>
          <w:b/>
          <w:lang w:val="en-US"/>
        </w:rPr>
        <w:t>1800 032 355</w:t>
      </w:r>
      <w:r>
        <w:rPr>
          <w:lang w:val="en-US"/>
        </w:rPr>
        <w:t>.</w:t>
      </w:r>
    </w:p>
    <w:sectPr w:rsidR="000228E4" w:rsidRPr="00F150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875F2"/>
    <w:multiLevelType w:val="hybridMultilevel"/>
    <w:tmpl w:val="23EC71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E23D1E"/>
    <w:multiLevelType w:val="hybridMultilevel"/>
    <w:tmpl w:val="0A3E4BFA"/>
    <w:lvl w:ilvl="0" w:tplc="5EF2FF4C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0AE8DD66">
      <w:start w:val="1"/>
      <w:numFmt w:val="lowerLetter"/>
      <w:lvlText w:val="%2."/>
      <w:lvlJc w:val="left"/>
      <w:pPr>
        <w:ind w:left="1635" w:hanging="360"/>
      </w:pPr>
      <w:rPr>
        <w:b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FA7"/>
    <w:rsid w:val="00003BD0"/>
    <w:rsid w:val="000228E4"/>
    <w:rsid w:val="0006395F"/>
    <w:rsid w:val="00066FF1"/>
    <w:rsid w:val="00083574"/>
    <w:rsid w:val="000B5EE6"/>
    <w:rsid w:val="00151786"/>
    <w:rsid w:val="001964CD"/>
    <w:rsid w:val="001C4C0F"/>
    <w:rsid w:val="002F15FB"/>
    <w:rsid w:val="003B3FA7"/>
    <w:rsid w:val="003D2EBC"/>
    <w:rsid w:val="004219B6"/>
    <w:rsid w:val="0044617B"/>
    <w:rsid w:val="004E0CF6"/>
    <w:rsid w:val="005F64A7"/>
    <w:rsid w:val="00670163"/>
    <w:rsid w:val="006A59E6"/>
    <w:rsid w:val="006C7CFA"/>
    <w:rsid w:val="007B72DD"/>
    <w:rsid w:val="008A35C3"/>
    <w:rsid w:val="008F18BF"/>
    <w:rsid w:val="0090026C"/>
    <w:rsid w:val="009A1D96"/>
    <w:rsid w:val="009A3F56"/>
    <w:rsid w:val="009F70DC"/>
    <w:rsid w:val="00A3525C"/>
    <w:rsid w:val="00A42ADD"/>
    <w:rsid w:val="00A54B9D"/>
    <w:rsid w:val="00A919C0"/>
    <w:rsid w:val="00AC6418"/>
    <w:rsid w:val="00AD5394"/>
    <w:rsid w:val="00AF487A"/>
    <w:rsid w:val="00B255A7"/>
    <w:rsid w:val="00B34C56"/>
    <w:rsid w:val="00B46AA8"/>
    <w:rsid w:val="00B5456B"/>
    <w:rsid w:val="00B64208"/>
    <w:rsid w:val="00B906A5"/>
    <w:rsid w:val="00BA42A1"/>
    <w:rsid w:val="00D80C71"/>
    <w:rsid w:val="00DB0951"/>
    <w:rsid w:val="00E7535E"/>
    <w:rsid w:val="00ED79EE"/>
    <w:rsid w:val="00F024A9"/>
    <w:rsid w:val="00F030F6"/>
    <w:rsid w:val="00F1507C"/>
    <w:rsid w:val="00F34C81"/>
    <w:rsid w:val="00F622C7"/>
    <w:rsid w:val="00FA6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72E32A-6ABA-442C-AE9A-5F939E5F3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1D96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AF487A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AF487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0C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0CF6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A919C0"/>
    <w:pPr>
      <w:spacing w:after="0" w:line="240" w:lineRule="auto"/>
    </w:pPr>
  </w:style>
  <w:style w:type="paragraph" w:styleId="NoSpacing">
    <w:name w:val="No Spacing"/>
    <w:link w:val="NoSpacingChar"/>
    <w:uiPriority w:val="1"/>
    <w:qFormat/>
    <w:rsid w:val="008F18BF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8F18BF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0E0C1E-4ABC-4291-836B-EE96064F4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746</Words>
  <Characters>4254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Penelope McGown</dc:creator>
  <cp:keywords/>
  <dc:description/>
  <cp:lastModifiedBy>ARNOTT Rebecca</cp:lastModifiedBy>
  <cp:revision>3</cp:revision>
  <dcterms:created xsi:type="dcterms:W3CDTF">2021-03-19T02:36:00Z</dcterms:created>
  <dcterms:modified xsi:type="dcterms:W3CDTF">2021-03-19T02:40:00Z</dcterms:modified>
</cp:coreProperties>
</file>